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87E0" w14:textId="77777777" w:rsidR="001F4883" w:rsidRPr="00EC1324" w:rsidRDefault="001F4883" w:rsidP="001F4883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EC132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มติการประชุมคณะกรรมการบริหารนโยบายพลังงาน </w:t>
      </w:r>
    </w:p>
    <w:p w14:paraId="3F9487CB" w14:textId="4C003C51" w:rsidR="00D34F1B" w:rsidRPr="00D34F1B" w:rsidRDefault="00D34F1B" w:rsidP="001F4883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D34F1B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วันอังคารที่ </w:t>
      </w:r>
      <w:r w:rsidRPr="00D34F1B">
        <w:rPr>
          <w:rFonts w:ascii="TH Sarabun New" w:hAnsi="TH Sarabun New" w:cs="TH Sarabun New"/>
          <w:b/>
          <w:bCs/>
          <w:sz w:val="32"/>
          <w:szCs w:val="32"/>
        </w:rPr>
        <w:t xml:space="preserve">27 </w:t>
      </w:r>
      <w:r w:rsidRPr="00D34F1B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กันยายน </w:t>
      </w:r>
      <w:r w:rsidRPr="00D34F1B">
        <w:rPr>
          <w:rFonts w:ascii="TH Sarabun New" w:hAnsi="TH Sarabun New" w:cs="TH Sarabun New"/>
          <w:b/>
          <w:bCs/>
          <w:sz w:val="32"/>
          <w:szCs w:val="32"/>
        </w:rPr>
        <w:t>2565</w:t>
      </w:r>
    </w:p>
    <w:p w14:paraId="5498A05A" w14:textId="77777777" w:rsidR="00EC1324" w:rsidRPr="00EC1324" w:rsidRDefault="00EC1324" w:rsidP="00EC1324">
      <w:pPr>
        <w:rPr>
          <w:rFonts w:ascii="TH Sarabun New" w:hAnsi="TH Sarabun New" w:cs="TH Sarabun New"/>
          <w:sz w:val="32"/>
          <w:szCs w:val="32"/>
        </w:rPr>
      </w:pPr>
    </w:p>
    <w:p w14:paraId="58FEA5D1" w14:textId="23372564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9C08E8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เรื่องที่ </w:t>
      </w:r>
      <w:r w:rsidRPr="009C08E8"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9C08E8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มาตรการบริหารจัดการด้านพลังงานในสถานการณ์วิกฤตราคาพลังงาน</w:t>
      </w:r>
    </w:p>
    <w:p w14:paraId="034FBD44" w14:textId="213CE1AA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9C08E8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251C9918" w14:textId="77777777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t xml:space="preserve">        1.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9C08E8">
        <w:rPr>
          <w:rFonts w:ascii="TH Sarabun New" w:hAnsi="TH Sarabun New" w:cs="TH Sarabun New"/>
          <w:sz w:val="32"/>
          <w:szCs w:val="32"/>
        </w:rPr>
        <w:t>7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9C08E8">
        <w:rPr>
          <w:rFonts w:ascii="TH Sarabun New" w:hAnsi="TH Sarabun New" w:cs="TH Sarabun New"/>
          <w:sz w:val="32"/>
          <w:szCs w:val="32"/>
        </w:rPr>
        <w:t>2565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คณะกรรมการบริหารนโยบายพลังงาน (กบง.) ได้รับทราบความก้าวหน้าตามแนวทางการบริหารจัดการก๊าซธรรมชาติ ปี </w:t>
      </w:r>
      <w:r w:rsidRPr="009C08E8">
        <w:rPr>
          <w:rFonts w:ascii="TH Sarabun New" w:hAnsi="TH Sarabun New" w:cs="TH Sarabun New"/>
          <w:sz w:val="32"/>
          <w:szCs w:val="32"/>
        </w:rPr>
        <w:t>2565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ตามที่คณะกรรมการกำกับกิจการพลังงาน (กกพ.) ได้เห็นชอบแผนการผลิตไฟฟ้าในช่วงเดือนตุลาคม </w:t>
      </w:r>
      <w:r w:rsidRPr="009C08E8">
        <w:rPr>
          <w:rFonts w:ascii="TH Sarabun New" w:hAnsi="TH Sarabun New" w:cs="TH Sarabun New"/>
          <w:sz w:val="32"/>
          <w:szCs w:val="32"/>
        </w:rPr>
        <w:t xml:space="preserve">2565 -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ธันวาคม </w:t>
      </w:r>
      <w:r w:rsidRPr="009C08E8">
        <w:rPr>
          <w:rFonts w:ascii="TH Sarabun New" w:hAnsi="TH Sarabun New" w:cs="TH Sarabun New"/>
          <w:sz w:val="32"/>
          <w:szCs w:val="32"/>
        </w:rPr>
        <w:t>2565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ซึ่งการดำเนินการระยะต่อไปจะมีการจัดทำมาตรการบริหารจัดการการจัดหาและการใช้พลังงาน (</w:t>
      </w:r>
      <w:r w:rsidRPr="009C08E8">
        <w:rPr>
          <w:rFonts w:ascii="TH Sarabun New" w:hAnsi="TH Sarabun New" w:cs="TH Sarabun New"/>
          <w:sz w:val="32"/>
          <w:szCs w:val="32"/>
        </w:rPr>
        <w:t xml:space="preserve">Demand &amp; Supply)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ในสถานการณ์วิกฤตการณ์ราคาพลังงาน และการจัดหาและจัดส่งน้ำมันเชื้อเพลิงเพื่อผลิตกระแสไฟฟ้าในช่วงเดือนตุลาคม </w:t>
      </w:r>
      <w:r w:rsidRPr="009C08E8">
        <w:rPr>
          <w:rFonts w:ascii="TH Sarabun New" w:hAnsi="TH Sarabun New" w:cs="TH Sarabun New"/>
          <w:sz w:val="32"/>
          <w:szCs w:val="32"/>
        </w:rPr>
        <w:t xml:space="preserve">2565 -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ธันวาคม </w:t>
      </w:r>
      <w:r w:rsidRPr="009C08E8">
        <w:rPr>
          <w:rFonts w:ascii="TH Sarabun New" w:hAnsi="TH Sarabun New" w:cs="TH Sarabun New"/>
          <w:sz w:val="32"/>
          <w:szCs w:val="32"/>
        </w:rPr>
        <w:t>2565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ต่อมา เมื่อวันที่ </w:t>
      </w:r>
      <w:r w:rsidRPr="009C08E8">
        <w:rPr>
          <w:rFonts w:ascii="TH Sarabun New" w:hAnsi="TH Sarabun New" w:cs="TH Sarabun New"/>
          <w:sz w:val="32"/>
          <w:szCs w:val="32"/>
        </w:rPr>
        <w:t>19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9C08E8">
        <w:rPr>
          <w:rFonts w:ascii="TH Sarabun New" w:hAnsi="TH Sarabun New" w:cs="TH Sarabun New"/>
          <w:sz w:val="32"/>
          <w:szCs w:val="32"/>
        </w:rPr>
        <w:t>2565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คณะอนุกรรมการบริหารจัดการรองรับสถานการณ์ฉุกเฉินด้านพลังงาน (คณะอนุกรรมการฯ) ได้รับทราบการปรับปรุงแผนบริหารจัดการก๊าซธรรมชาติ ปี </w:t>
      </w:r>
      <w:r w:rsidRPr="009C08E8">
        <w:rPr>
          <w:rFonts w:ascii="TH Sarabun New" w:hAnsi="TH Sarabun New" w:cs="TH Sarabun New"/>
          <w:sz w:val="32"/>
          <w:szCs w:val="32"/>
        </w:rPr>
        <w:t>2565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ที่ กกพ. ได้มีมติเมื่อวันที่ </w:t>
      </w:r>
      <w:r w:rsidRPr="009C08E8">
        <w:rPr>
          <w:rFonts w:ascii="TH Sarabun New" w:hAnsi="TH Sarabun New" w:cs="TH Sarabun New"/>
          <w:sz w:val="32"/>
          <w:szCs w:val="32"/>
        </w:rPr>
        <w:t>2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9C08E8">
        <w:rPr>
          <w:rFonts w:ascii="TH Sarabun New" w:hAnsi="TH Sarabun New" w:cs="TH Sarabun New"/>
          <w:sz w:val="32"/>
          <w:szCs w:val="32"/>
        </w:rPr>
        <w:t>2565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โดยให้จัดหา </w:t>
      </w:r>
      <w:r w:rsidRPr="009C08E8">
        <w:rPr>
          <w:rFonts w:ascii="TH Sarabun New" w:hAnsi="TH Sarabun New" w:cs="TH Sarabun New"/>
          <w:sz w:val="32"/>
          <w:szCs w:val="32"/>
        </w:rPr>
        <w:t xml:space="preserve">Spot LNG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จำนวนไม่เกิน </w:t>
      </w:r>
      <w:r w:rsidRPr="009C08E8">
        <w:rPr>
          <w:rFonts w:ascii="TH Sarabun New" w:hAnsi="TH Sarabun New" w:cs="TH Sarabun New"/>
          <w:sz w:val="32"/>
          <w:szCs w:val="32"/>
        </w:rPr>
        <w:t>10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ลำเรือ สำหรับเดือนตุลาคม </w:t>
      </w:r>
      <w:r w:rsidRPr="009C08E8">
        <w:rPr>
          <w:rFonts w:ascii="TH Sarabun New" w:hAnsi="TH Sarabun New" w:cs="TH Sarabun New"/>
          <w:sz w:val="32"/>
          <w:szCs w:val="32"/>
        </w:rPr>
        <w:t xml:space="preserve">2565 –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ธันวาคม </w:t>
      </w:r>
      <w:r w:rsidRPr="009C08E8">
        <w:rPr>
          <w:rFonts w:ascii="TH Sarabun New" w:hAnsi="TH Sarabun New" w:cs="TH Sarabun New"/>
          <w:sz w:val="32"/>
          <w:szCs w:val="32"/>
        </w:rPr>
        <w:t>2565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ความก้าวหน้าของแผนและผลความต้องการใช้น้ำมันในโรงไฟฟ้า แผนและผลการจัดการส่งน้ำมันไปยังโรงไฟฟ้า และการจัดทำมาตรการจัดหาพลังงานในสถานการณ์วิกฤตราคาพลังงาน โดยต่อมา เมื่อวันที่ </w:t>
      </w:r>
      <w:r w:rsidRPr="009C08E8">
        <w:rPr>
          <w:rFonts w:ascii="TH Sarabun New" w:hAnsi="TH Sarabun New" w:cs="TH Sarabun New"/>
          <w:sz w:val="32"/>
          <w:szCs w:val="32"/>
        </w:rPr>
        <w:t>23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9C08E8">
        <w:rPr>
          <w:rFonts w:ascii="TH Sarabun New" w:hAnsi="TH Sarabun New" w:cs="TH Sarabun New"/>
          <w:sz w:val="32"/>
          <w:szCs w:val="32"/>
        </w:rPr>
        <w:t>2565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คณะอนุกรรมการฯ ได้รับทราบความก้าวหน้าของการจัดทำมาตรการบริหาร จัดการพลังงานในสถานการณ์วิกฤตราคาพลังงาน และมอบหมายให้ฝ่ายเลขานุการคณะอนุกรรมการฯ นำเสนอต่อ กบง. และคณะกรรมการนโยบายพลังงานแห่งชาติ (</w:t>
      </w:r>
      <w:proofErr w:type="spellStart"/>
      <w:r w:rsidRPr="009C08E8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9C08E8">
        <w:rPr>
          <w:rFonts w:ascii="TH Sarabun New" w:hAnsi="TH Sarabun New" w:cs="TH Sarabun New"/>
          <w:sz w:val="32"/>
          <w:szCs w:val="32"/>
          <w:cs/>
        </w:rPr>
        <w:t>.) พิจารณาต่อไป</w:t>
      </w:r>
    </w:p>
    <w:p w14:paraId="5529FAD2" w14:textId="77777777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4688379C" w14:textId="77777777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t xml:space="preserve">        2.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ต้นทุนการผลิตไฟฟ้ารายเชื้อเพลิงที่จะผลิตและรับซื้อหน้าโรงไฟฟ้าระหว่างเดือนตุลาคม </w:t>
      </w:r>
      <w:r w:rsidRPr="009C08E8">
        <w:rPr>
          <w:rFonts w:ascii="TH Sarabun New" w:hAnsi="TH Sarabun New" w:cs="TH Sarabun New"/>
          <w:sz w:val="32"/>
          <w:szCs w:val="32"/>
        </w:rPr>
        <w:t xml:space="preserve">2565 -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ธันวาคม </w:t>
      </w:r>
      <w:r w:rsidRPr="009C08E8">
        <w:rPr>
          <w:rFonts w:ascii="TH Sarabun New" w:hAnsi="TH Sarabun New" w:cs="TH Sarabun New"/>
          <w:sz w:val="32"/>
          <w:szCs w:val="32"/>
        </w:rPr>
        <w:t>2565 (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ข้อมูล ณ วันที่ </w:t>
      </w:r>
      <w:r w:rsidRPr="009C08E8">
        <w:rPr>
          <w:rFonts w:ascii="TH Sarabun New" w:hAnsi="TH Sarabun New" w:cs="TH Sarabun New"/>
          <w:sz w:val="32"/>
          <w:szCs w:val="32"/>
        </w:rPr>
        <w:t>27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9C08E8">
        <w:rPr>
          <w:rFonts w:ascii="TH Sarabun New" w:hAnsi="TH Sarabun New" w:cs="TH Sarabun New"/>
          <w:sz w:val="32"/>
          <w:szCs w:val="32"/>
        </w:rPr>
        <w:t xml:space="preserve">2565) </w:t>
      </w:r>
      <w:r w:rsidRPr="009C08E8">
        <w:rPr>
          <w:rFonts w:ascii="TH Sarabun New" w:hAnsi="TH Sarabun New" w:cs="TH Sarabun New"/>
          <w:sz w:val="32"/>
          <w:szCs w:val="32"/>
          <w:cs/>
        </w:rPr>
        <w:t>พบว่า กรณีหากราคาก๊าซธรรมชาติเหลวแบบตลาดจร (</w:t>
      </w:r>
      <w:r w:rsidRPr="009C08E8">
        <w:rPr>
          <w:rFonts w:ascii="TH Sarabun New" w:hAnsi="TH Sarabun New" w:cs="TH Sarabun New"/>
          <w:sz w:val="32"/>
          <w:szCs w:val="32"/>
        </w:rPr>
        <w:t xml:space="preserve">Spot LNG)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อยู่ในระดับ </w:t>
      </w:r>
      <w:r w:rsidRPr="009C08E8">
        <w:rPr>
          <w:rFonts w:ascii="TH Sarabun New" w:hAnsi="TH Sarabun New" w:cs="TH Sarabun New"/>
          <w:sz w:val="32"/>
          <w:szCs w:val="32"/>
        </w:rPr>
        <w:t>35.29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ต่อล้านบีทียู จะทำให้ต้นทุนการผลิตไฟฟ้าจาก </w:t>
      </w:r>
      <w:r w:rsidRPr="009C08E8">
        <w:rPr>
          <w:rFonts w:ascii="TH Sarabun New" w:hAnsi="TH Sarabun New" w:cs="TH Sarabun New"/>
          <w:sz w:val="32"/>
          <w:szCs w:val="32"/>
        </w:rPr>
        <w:t xml:space="preserve">LNG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อยู่ที่ </w:t>
      </w:r>
      <w:r w:rsidRPr="009C08E8">
        <w:rPr>
          <w:rFonts w:ascii="TH Sarabun New" w:hAnsi="TH Sarabun New" w:cs="TH Sarabun New"/>
          <w:sz w:val="32"/>
          <w:szCs w:val="32"/>
        </w:rPr>
        <w:t>8.50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บาทต่อหน่วย ซึ่งเป็นราคาสูงสุดเมื่อเปรียบเทียบกับการผลิตไฟฟ้าจากน้ำมันเชื้อเพลิงทุกประเภท ได้แก่ น้ำมันดีเซล น้ำมันเตาที่มีกำมะถันไม่เกินร้อยละ </w:t>
      </w:r>
      <w:r w:rsidRPr="009C08E8">
        <w:rPr>
          <w:rFonts w:ascii="TH Sarabun New" w:hAnsi="TH Sarabun New" w:cs="TH Sarabun New"/>
          <w:sz w:val="32"/>
          <w:szCs w:val="32"/>
        </w:rPr>
        <w:t>0.5 (0.5%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</w:t>
      </w:r>
      <w:proofErr w:type="spellStart"/>
      <w:r w:rsidRPr="009C08E8">
        <w:rPr>
          <w:rFonts w:ascii="TH Sarabun New" w:hAnsi="TH Sarabun New" w:cs="TH Sarabun New"/>
          <w:sz w:val="32"/>
          <w:szCs w:val="32"/>
          <w:cs/>
        </w:rPr>
        <w:t>ซัลเฟ</w:t>
      </w:r>
      <w:proofErr w:type="spellEnd"/>
      <w:r w:rsidRPr="009C08E8">
        <w:rPr>
          <w:rFonts w:ascii="TH Sarabun New" w:hAnsi="TH Sarabun New" w:cs="TH Sarabun New"/>
          <w:sz w:val="32"/>
          <w:szCs w:val="32"/>
          <w:cs/>
        </w:rPr>
        <w:t xml:space="preserve">อร์) และน้ำมันเตาที่มีกำมะถันไม่เกินร้อยละ </w:t>
      </w:r>
      <w:r w:rsidRPr="009C08E8">
        <w:rPr>
          <w:rFonts w:ascii="TH Sarabun New" w:hAnsi="TH Sarabun New" w:cs="TH Sarabun New"/>
          <w:sz w:val="32"/>
          <w:szCs w:val="32"/>
        </w:rPr>
        <w:t>2 (2%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</w:t>
      </w:r>
      <w:proofErr w:type="spellStart"/>
      <w:r w:rsidRPr="009C08E8">
        <w:rPr>
          <w:rFonts w:ascii="TH Sarabun New" w:hAnsi="TH Sarabun New" w:cs="TH Sarabun New"/>
          <w:sz w:val="32"/>
          <w:szCs w:val="32"/>
          <w:cs/>
        </w:rPr>
        <w:t>ซัลเฟ</w:t>
      </w:r>
      <w:proofErr w:type="spellEnd"/>
      <w:r w:rsidRPr="009C08E8">
        <w:rPr>
          <w:rFonts w:ascii="TH Sarabun New" w:hAnsi="TH Sarabun New" w:cs="TH Sarabun New"/>
          <w:sz w:val="32"/>
          <w:szCs w:val="32"/>
          <w:cs/>
        </w:rPr>
        <w:t xml:space="preserve">อร์) ซึ่งมีต้นทุนการผลิตไฟฟ้าอยู่ที่ </w:t>
      </w:r>
      <w:r w:rsidRPr="009C08E8">
        <w:rPr>
          <w:rFonts w:ascii="TH Sarabun New" w:hAnsi="TH Sarabun New" w:cs="TH Sarabun New"/>
          <w:sz w:val="32"/>
          <w:szCs w:val="32"/>
        </w:rPr>
        <w:t>6.50 8.00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และ </w:t>
      </w:r>
      <w:r w:rsidRPr="009C08E8">
        <w:rPr>
          <w:rFonts w:ascii="TH Sarabun New" w:hAnsi="TH Sarabun New" w:cs="TH Sarabun New"/>
          <w:sz w:val="32"/>
          <w:szCs w:val="32"/>
        </w:rPr>
        <w:t>4.50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บาทต่อหน่วย ตามลำดับ รวมทั้งสูงกว่าต้นทุนการผลิตหน้าโรงไฟฟ้าของไฟฟ้าพลังน้ำนำเข้าเฉลี่ยระหว่างโครงการน้ำเทิน </w:t>
      </w:r>
      <w:r w:rsidRPr="009C08E8">
        <w:rPr>
          <w:rFonts w:ascii="TH Sarabun New" w:hAnsi="TH Sarabun New" w:cs="TH Sarabun New"/>
          <w:sz w:val="32"/>
          <w:szCs w:val="32"/>
        </w:rPr>
        <w:t>1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และโครงการเทินหิน</w:t>
      </w:r>
      <w:proofErr w:type="spellStart"/>
      <w:r w:rsidRPr="009C08E8">
        <w:rPr>
          <w:rFonts w:ascii="TH Sarabun New" w:hAnsi="TH Sarabun New" w:cs="TH Sarabun New"/>
          <w:sz w:val="32"/>
          <w:szCs w:val="32"/>
          <w:cs/>
        </w:rPr>
        <w:t>บุน</w:t>
      </w:r>
      <w:proofErr w:type="spellEnd"/>
      <w:r w:rsidRPr="009C08E8">
        <w:rPr>
          <w:rFonts w:ascii="TH Sarabun New" w:hAnsi="TH Sarabun New" w:cs="TH Sarabun New"/>
          <w:sz w:val="32"/>
          <w:szCs w:val="32"/>
          <w:cs/>
        </w:rPr>
        <w:t xml:space="preserve"> ซึ่งอยู่ที่ประมาณ </w:t>
      </w:r>
      <w:r w:rsidRPr="009C08E8">
        <w:rPr>
          <w:rFonts w:ascii="TH Sarabun New" w:hAnsi="TH Sarabun New" w:cs="TH Sarabun New"/>
          <w:sz w:val="32"/>
          <w:szCs w:val="32"/>
        </w:rPr>
        <w:t>2.41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บาทต่อหน่วย และการผลิตไฟฟ้าจากลิกไนต์เหมืองแม่เมาะ ซึ่งมีต้นทุนต่ำสุดที่ </w:t>
      </w:r>
      <w:r w:rsidRPr="009C08E8">
        <w:rPr>
          <w:rFonts w:ascii="TH Sarabun New" w:hAnsi="TH Sarabun New" w:cs="TH Sarabun New"/>
          <w:sz w:val="32"/>
          <w:szCs w:val="32"/>
        </w:rPr>
        <w:t>0.82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บาทต่อหน่วย</w:t>
      </w:r>
    </w:p>
    <w:p w14:paraId="72CA3608" w14:textId="77777777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3FC42D0A" w14:textId="2B764E1B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t xml:space="preserve">        3.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คณะอนุกรรมการฯ ได้จัดทำมาตรการบริหารจัดการพลังงานในสถานการณ์วิกฤตราคาพลังงานในช่วง </w:t>
      </w:r>
      <w:r w:rsidRPr="009C08E8">
        <w:rPr>
          <w:rFonts w:ascii="TH Sarabun New" w:hAnsi="TH Sarabun New" w:cs="TH Sarabun New"/>
          <w:sz w:val="32"/>
          <w:szCs w:val="32"/>
        </w:rPr>
        <w:t>3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เดือน ระหว่างเดือนตุลาคม </w:t>
      </w:r>
      <w:r w:rsidRPr="009C08E8">
        <w:rPr>
          <w:rFonts w:ascii="TH Sarabun New" w:hAnsi="TH Sarabun New" w:cs="TH Sarabun New"/>
          <w:sz w:val="32"/>
          <w:szCs w:val="32"/>
        </w:rPr>
        <w:t xml:space="preserve">2565 –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ธันวาคม </w:t>
      </w:r>
      <w:r w:rsidRPr="009C08E8">
        <w:rPr>
          <w:rFonts w:ascii="TH Sarabun New" w:hAnsi="TH Sarabun New" w:cs="TH Sarabun New"/>
          <w:sz w:val="32"/>
          <w:szCs w:val="32"/>
        </w:rPr>
        <w:t>2565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เสนอต่อ กบง. พิจารณา สรุปได้ดังนี้</w:t>
      </w:r>
    </w:p>
    <w:p w14:paraId="097E0120" w14:textId="167E143A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t xml:space="preserve">                3.1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มาตรการตามแนวทางการบริหารจัดการก๊าซธรรมชาติ ปี </w:t>
      </w:r>
      <w:r w:rsidRPr="009C08E8">
        <w:rPr>
          <w:rFonts w:ascii="TH Sarabun New" w:hAnsi="TH Sarabun New" w:cs="TH Sarabun New"/>
          <w:sz w:val="32"/>
          <w:szCs w:val="32"/>
        </w:rPr>
        <w:t>2565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ประกอบด้วย (</w:t>
      </w:r>
      <w:r w:rsidRPr="009C08E8">
        <w:rPr>
          <w:rFonts w:ascii="TH Sarabun New" w:hAnsi="TH Sarabun New" w:cs="TH Sarabun New"/>
          <w:sz w:val="32"/>
          <w:szCs w:val="32"/>
        </w:rPr>
        <w:t xml:space="preserve">1)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ใช้น้ำมันดีเซลและน้ำมันเตาในการผลิตไฟฟ้าตามมติ กกพ. ปริมาณ </w:t>
      </w:r>
      <w:r w:rsidRPr="009C08E8">
        <w:rPr>
          <w:rFonts w:ascii="TH Sarabun New" w:hAnsi="TH Sarabun New" w:cs="TH Sarabun New"/>
          <w:sz w:val="32"/>
          <w:szCs w:val="32"/>
        </w:rPr>
        <w:t>898.8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ล้านลิตร หน่วยงานรับผิดชอบ ได้แก่ สำนักงานคณะกรรมการกำกับกิจการพลังงาน (สำนักงาน กกพ.) การไฟฟ้าฝ่ายผลิตแห่งประเทศไทย (กฟผ.) และกรมธุรกิจพลังงาน (</w:t>
      </w:r>
      <w:proofErr w:type="spellStart"/>
      <w:r w:rsidRPr="009C08E8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9C08E8">
        <w:rPr>
          <w:rFonts w:ascii="TH Sarabun New" w:hAnsi="TH Sarabun New" w:cs="TH Sarabun New"/>
          <w:sz w:val="32"/>
          <w:szCs w:val="32"/>
          <w:cs/>
        </w:rPr>
        <w:t>.) (</w:t>
      </w:r>
      <w:r w:rsidRPr="009C08E8">
        <w:rPr>
          <w:rFonts w:ascii="TH Sarabun New" w:hAnsi="TH Sarabun New" w:cs="TH Sarabun New"/>
          <w:sz w:val="32"/>
          <w:szCs w:val="32"/>
        </w:rPr>
        <w:t xml:space="preserve">2)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จัดหาก๊าซธรรมชาติในประเทศและเพื่อนบ้านให้ได้มากที่สุด เฉลี่ยต่อเดือนประมาณ </w:t>
      </w:r>
      <w:r w:rsidRPr="009C08E8">
        <w:rPr>
          <w:rFonts w:ascii="TH Sarabun New" w:hAnsi="TH Sarabun New" w:cs="TH Sarabun New"/>
          <w:sz w:val="32"/>
          <w:szCs w:val="32"/>
        </w:rPr>
        <w:t>100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ล้านลูกบาศก์ฟุตต่อวัน (</w:t>
      </w:r>
      <w:r w:rsidRPr="009C08E8">
        <w:rPr>
          <w:rFonts w:ascii="TH Sarabun New" w:hAnsi="TH Sarabun New" w:cs="TH Sarabun New"/>
          <w:sz w:val="32"/>
          <w:szCs w:val="32"/>
        </w:rPr>
        <w:t xml:space="preserve">MMscfd) </w:t>
      </w:r>
      <w:r w:rsidRPr="009C08E8">
        <w:rPr>
          <w:rFonts w:ascii="TH Sarabun New" w:hAnsi="TH Sarabun New" w:cs="TH Sarabun New"/>
          <w:sz w:val="32"/>
          <w:szCs w:val="32"/>
          <w:cs/>
        </w:rPr>
        <w:t>หน่วยงานรับผิดชอบ ได้แก่ กรมเชื้อเพลิงธรรมชาติ (ชธ.) (</w:t>
      </w:r>
      <w:r w:rsidRPr="009C08E8">
        <w:rPr>
          <w:rFonts w:ascii="TH Sarabun New" w:hAnsi="TH Sarabun New" w:cs="TH Sarabun New"/>
          <w:sz w:val="32"/>
          <w:szCs w:val="32"/>
        </w:rPr>
        <w:t xml:space="preserve">3)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เพิ่มการผลิตไฟฟ้าจากโรงไฟฟ้าแม่เมาะ หน่วยที่ </w:t>
      </w:r>
      <w:r w:rsidRPr="009C08E8">
        <w:rPr>
          <w:rFonts w:ascii="TH Sarabun New" w:hAnsi="TH Sarabun New" w:cs="TH Sarabun New"/>
          <w:sz w:val="32"/>
          <w:szCs w:val="32"/>
        </w:rPr>
        <w:t>8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ปริมาณ </w:t>
      </w:r>
      <w:r w:rsidRPr="009C08E8">
        <w:rPr>
          <w:rFonts w:ascii="TH Sarabun New" w:hAnsi="TH Sarabun New" w:cs="TH Sarabun New"/>
          <w:sz w:val="32"/>
          <w:szCs w:val="32"/>
        </w:rPr>
        <w:t>554.428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ล้านหน่วย (</w:t>
      </w:r>
      <w:r w:rsidRPr="009C08E8">
        <w:rPr>
          <w:rFonts w:ascii="TH Sarabun New" w:hAnsi="TH Sarabun New" w:cs="TH Sarabun New"/>
          <w:sz w:val="32"/>
          <w:szCs w:val="32"/>
        </w:rPr>
        <w:t xml:space="preserve">GWh) </w:t>
      </w:r>
      <w:r w:rsidRPr="009C08E8">
        <w:rPr>
          <w:rFonts w:ascii="TH Sarabun New" w:hAnsi="TH Sarabun New" w:cs="TH Sarabun New"/>
          <w:sz w:val="32"/>
          <w:szCs w:val="32"/>
          <w:cs/>
        </w:rPr>
        <w:t>หน่วยงานรับผิดชอบ ได้แก่ กฟผ. และ (</w:t>
      </w:r>
      <w:r w:rsidRPr="009C08E8">
        <w:rPr>
          <w:rFonts w:ascii="TH Sarabun New" w:hAnsi="TH Sarabun New" w:cs="TH Sarabun New"/>
          <w:sz w:val="32"/>
          <w:szCs w:val="32"/>
        </w:rPr>
        <w:t xml:space="preserve">4)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รับซื้อไฟฟ้าระยะสั้นจากพลังงานทดแทนเพิ่มขึ้น </w:t>
      </w:r>
      <w:r w:rsidRPr="009C08E8">
        <w:rPr>
          <w:rFonts w:ascii="TH Sarabun New" w:hAnsi="TH Sarabun New" w:cs="TH Sarabun New"/>
          <w:sz w:val="32"/>
          <w:szCs w:val="32"/>
        </w:rPr>
        <w:t>163.330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ล้านหน่วย หน่วยงานรับผิดชอบ ได้แก่ สำนักงาน กกพ.</w:t>
      </w:r>
    </w:p>
    <w:p w14:paraId="424DCA7D" w14:textId="59D6240D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t xml:space="preserve">                3.2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มาตรการที่เสนอเพิ่มเติม โดยอยู่ระหว่างเตรียมนำเข้าสู่การพิจารณาการบริหารจัดการก๊าซธรรมชาติต่อ กกพ. ประกอบด้วย (</w:t>
      </w:r>
      <w:r w:rsidRPr="009C08E8">
        <w:rPr>
          <w:rFonts w:ascii="TH Sarabun New" w:hAnsi="TH Sarabun New" w:cs="TH Sarabun New"/>
          <w:sz w:val="32"/>
          <w:szCs w:val="32"/>
        </w:rPr>
        <w:t xml:space="preserve">1)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ข้อเสนอจัดหาน้ำมันเพื่อการผลิตไฟฟ้าเพิ่มเติม ได้แก่ การใช้น้ำมันดีเซลกำมะถัน </w:t>
      </w:r>
      <w:r w:rsidRPr="009C08E8">
        <w:rPr>
          <w:rFonts w:ascii="TH Sarabun New" w:hAnsi="TH Sarabun New" w:cs="TH Sarabun New"/>
          <w:sz w:val="32"/>
          <w:szCs w:val="32"/>
        </w:rPr>
        <w:t xml:space="preserve">50 ppm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ปริมาณ </w:t>
      </w:r>
      <w:r w:rsidRPr="009C08E8">
        <w:rPr>
          <w:rFonts w:ascii="TH Sarabun New" w:hAnsi="TH Sarabun New" w:cs="TH Sarabun New"/>
          <w:sz w:val="32"/>
          <w:szCs w:val="32"/>
        </w:rPr>
        <w:t>30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ล้านลิตร และการรับน้ำมันเตาแบบ </w:t>
      </w:r>
      <w:r w:rsidRPr="009C08E8">
        <w:rPr>
          <w:rFonts w:ascii="TH Sarabun New" w:hAnsi="TH Sarabun New" w:cs="TH Sarabun New"/>
          <w:sz w:val="32"/>
          <w:szCs w:val="32"/>
        </w:rPr>
        <w:t xml:space="preserve">Ship to Ship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ที่โรงไฟฟ้าบางปะกง ปริมาณ </w:t>
      </w:r>
      <w:r w:rsidRPr="009C08E8">
        <w:rPr>
          <w:rFonts w:ascii="TH Sarabun New" w:hAnsi="TH Sarabun New" w:cs="TH Sarabun New"/>
          <w:sz w:val="32"/>
          <w:szCs w:val="32"/>
        </w:rPr>
        <w:t>30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ล้านลิตร หน่วยงานรับผิดชอบ ได้แก่ กฟผ. (</w:t>
      </w:r>
      <w:r w:rsidRPr="009C08E8">
        <w:rPr>
          <w:rFonts w:ascii="TH Sarabun New" w:hAnsi="TH Sarabun New" w:cs="TH Sarabun New"/>
          <w:sz w:val="32"/>
          <w:szCs w:val="32"/>
        </w:rPr>
        <w:t xml:space="preserve">2)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รับซื้อไฟฟ้าพลังงานน้ำระยะสั้นเพิ่มเติมจากสาธารณรัฐประชาธิปไตยประชาชนลาว (สปป. ลาว) หน่วยงานรับผิดชอบ ได้แก่ กฟผ. โดยรับซื้อไฟฟ้าจากโครงการน้ำเทิน </w:t>
      </w:r>
      <w:r w:rsidRPr="009C08E8">
        <w:rPr>
          <w:rFonts w:ascii="TH Sarabun New" w:hAnsi="TH Sarabun New" w:cs="TH Sarabun New"/>
          <w:sz w:val="32"/>
          <w:szCs w:val="32"/>
        </w:rPr>
        <w:t>1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ซึ่งมีความพร้อมผลิตพลังงานไฟฟ้าโดยใช้ปริมาณน้ำในส่วนที่ยังไม่ต้องขายไฟฟ้าให้กับการไฟฟ้าลาว (</w:t>
      </w:r>
      <w:r w:rsidRPr="009C08E8">
        <w:rPr>
          <w:rFonts w:ascii="TH Sarabun New" w:hAnsi="TH Sarabun New" w:cs="TH Sarabun New"/>
          <w:sz w:val="32"/>
          <w:szCs w:val="32"/>
        </w:rPr>
        <w:t xml:space="preserve">EDL)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มาผลิตเพื่อขายให้กับประเทศไทยได้เพิ่มประมาณ </w:t>
      </w:r>
      <w:r w:rsidRPr="009C08E8">
        <w:rPr>
          <w:rFonts w:ascii="TH Sarabun New" w:hAnsi="TH Sarabun New" w:cs="TH Sarabun New"/>
          <w:sz w:val="32"/>
          <w:szCs w:val="32"/>
        </w:rPr>
        <w:t>43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ล้านหน่วย และโครงการเทินหิน</w:t>
      </w:r>
      <w:proofErr w:type="spellStart"/>
      <w:r w:rsidRPr="009C08E8">
        <w:rPr>
          <w:rFonts w:ascii="TH Sarabun New" w:hAnsi="TH Sarabun New" w:cs="TH Sarabun New"/>
          <w:sz w:val="32"/>
          <w:szCs w:val="32"/>
          <w:cs/>
        </w:rPr>
        <w:t>บุน</w:t>
      </w:r>
      <w:proofErr w:type="spellEnd"/>
      <w:r w:rsidRPr="009C08E8">
        <w:rPr>
          <w:rFonts w:ascii="TH Sarabun New" w:hAnsi="TH Sarabun New" w:cs="TH Sarabun New"/>
          <w:sz w:val="32"/>
          <w:szCs w:val="32"/>
          <w:cs/>
        </w:rPr>
        <w:t xml:space="preserve"> ซึ่งสามารถเพิ่มปริมาณ การรับซื้อไฟฟ้าตามสัญญาซื้อขายไฟฟ้าได้ </w:t>
      </w:r>
      <w:r w:rsidRPr="009C08E8">
        <w:rPr>
          <w:rFonts w:ascii="TH Sarabun New" w:hAnsi="TH Sarabun New" w:cs="TH Sarabun New"/>
          <w:sz w:val="32"/>
          <w:szCs w:val="32"/>
        </w:rPr>
        <w:t>20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เมกะวัตต์ โดยคาดว่าจะสามารถรับซื้อพลังงานไฟฟ้าเพิ่มได้ประมาณเดือนละ </w:t>
      </w:r>
      <w:r w:rsidRPr="009C08E8">
        <w:rPr>
          <w:rFonts w:ascii="TH Sarabun New" w:hAnsi="TH Sarabun New" w:cs="TH Sarabun New"/>
          <w:sz w:val="32"/>
          <w:szCs w:val="32"/>
        </w:rPr>
        <w:t>6.4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ล้านหน่วย ตั้งแต่ช่วงเดือนพฤศจิกายน </w:t>
      </w:r>
      <w:r w:rsidRPr="009C08E8">
        <w:rPr>
          <w:rFonts w:ascii="TH Sarabun New" w:hAnsi="TH Sarabun New" w:cs="TH Sarabun New"/>
          <w:sz w:val="32"/>
          <w:szCs w:val="32"/>
        </w:rPr>
        <w:t>2565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เป็นระยะเวลา </w:t>
      </w:r>
      <w:r w:rsidRPr="009C08E8">
        <w:rPr>
          <w:rFonts w:ascii="TH Sarabun New" w:hAnsi="TH Sarabun New" w:cs="TH Sarabun New"/>
          <w:sz w:val="32"/>
          <w:szCs w:val="32"/>
        </w:rPr>
        <w:t>6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เดือน ในอัตราค่าไฟฟ้า ไม่มากกว่าสัญญาเดิม และ (</w:t>
      </w:r>
      <w:r w:rsidRPr="009C08E8">
        <w:rPr>
          <w:rFonts w:ascii="TH Sarabun New" w:hAnsi="TH Sarabun New" w:cs="TH Sarabun New"/>
          <w:sz w:val="32"/>
          <w:szCs w:val="32"/>
        </w:rPr>
        <w:t xml:space="preserve">3)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การนำโรงไฟฟ้าแม่เมาะ หน่วยที่ </w:t>
      </w:r>
      <w:r w:rsidRPr="009C08E8">
        <w:rPr>
          <w:rFonts w:ascii="TH Sarabun New" w:hAnsi="TH Sarabun New" w:cs="TH Sarabun New"/>
          <w:sz w:val="32"/>
          <w:szCs w:val="32"/>
        </w:rPr>
        <w:t>4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กลับมาผลิตไฟฟ้าปริมาณ </w:t>
      </w:r>
      <w:r w:rsidRPr="009C08E8">
        <w:rPr>
          <w:rFonts w:ascii="TH Sarabun New" w:hAnsi="TH Sarabun New" w:cs="TH Sarabun New"/>
          <w:sz w:val="32"/>
          <w:szCs w:val="32"/>
        </w:rPr>
        <w:t>88.62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ล้านหน่วย หน่วยงานรับผิดชอบ ได้แก่ กฟผ.</w:t>
      </w:r>
    </w:p>
    <w:p w14:paraId="5986FC8D" w14:textId="45B27294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t xml:space="preserve">                3.3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มาตรการที่เสนอเพิ่มเติม และอยู่ระหว่างการหารือเพื่อประมาณการเป้าหมายในช่วงเดือนตุลาคม </w:t>
      </w:r>
      <w:r w:rsidRPr="009C08E8">
        <w:rPr>
          <w:rFonts w:ascii="TH Sarabun New" w:hAnsi="TH Sarabun New" w:cs="TH Sarabun New"/>
          <w:sz w:val="32"/>
          <w:szCs w:val="32"/>
        </w:rPr>
        <w:t xml:space="preserve">2565 –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ธันวาคม </w:t>
      </w:r>
      <w:r w:rsidRPr="009C08E8">
        <w:rPr>
          <w:rFonts w:ascii="TH Sarabun New" w:hAnsi="TH Sarabun New" w:cs="TH Sarabun New"/>
          <w:sz w:val="32"/>
          <w:szCs w:val="32"/>
        </w:rPr>
        <w:t>2565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ประกอบด้วย (</w:t>
      </w:r>
      <w:r w:rsidRPr="009C08E8">
        <w:rPr>
          <w:rFonts w:ascii="TH Sarabun New" w:hAnsi="TH Sarabun New" w:cs="TH Sarabun New"/>
          <w:sz w:val="32"/>
          <w:szCs w:val="32"/>
        </w:rPr>
        <w:t xml:space="preserve">1) </w:t>
      </w:r>
      <w:r w:rsidRPr="009C08E8">
        <w:rPr>
          <w:rFonts w:ascii="TH Sarabun New" w:hAnsi="TH Sarabun New" w:cs="TH Sarabun New"/>
          <w:sz w:val="32"/>
          <w:szCs w:val="32"/>
          <w:cs/>
        </w:rPr>
        <w:t>การบริหารจัดการเพื่อให้เกิดการลดการใช้ก๊าซธรรมชาติ ในภาค</w:t>
      </w:r>
      <w:proofErr w:type="spellStart"/>
      <w:r w:rsidRPr="009C08E8">
        <w:rPr>
          <w:rFonts w:ascii="TH Sarabun New" w:hAnsi="TH Sarabun New" w:cs="TH Sarabun New"/>
          <w:sz w:val="32"/>
          <w:szCs w:val="32"/>
          <w:cs/>
        </w:rPr>
        <w:t>ปิ</w:t>
      </w:r>
      <w:proofErr w:type="spellEnd"/>
      <w:r w:rsidRPr="009C08E8">
        <w:rPr>
          <w:rFonts w:ascii="TH Sarabun New" w:hAnsi="TH Sarabun New" w:cs="TH Sarabun New"/>
          <w:sz w:val="32"/>
          <w:szCs w:val="32"/>
          <w:cs/>
        </w:rPr>
        <w:t>โตรเคมีและภาคอุตสาหกรรม หน่วยงานรับผิดชอบ ได้แก่ กกพ. (</w:t>
      </w:r>
      <w:r w:rsidRPr="009C08E8">
        <w:rPr>
          <w:rFonts w:ascii="TH Sarabun New" w:hAnsi="TH Sarabun New" w:cs="TH Sarabun New"/>
          <w:sz w:val="32"/>
          <w:szCs w:val="32"/>
        </w:rPr>
        <w:t xml:space="preserve">2)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มาตรการขอความร่วมมือประหยัดพลังงานในภาคธุรกิจและภาคอุตสาหกรรม หน่วยงานรับผิดชอบ ได้แก่ </w:t>
      </w:r>
      <w:proofErr w:type="spellStart"/>
      <w:r w:rsidRPr="009C08E8">
        <w:rPr>
          <w:rFonts w:ascii="TH Sarabun New" w:hAnsi="TH Sarabun New" w:cs="TH Sarabun New"/>
          <w:sz w:val="32"/>
          <w:szCs w:val="32"/>
          <w:cs/>
        </w:rPr>
        <w:t>พพ</w:t>
      </w:r>
      <w:proofErr w:type="spellEnd"/>
      <w:r w:rsidRPr="009C08E8">
        <w:rPr>
          <w:rFonts w:ascii="TH Sarabun New" w:hAnsi="TH Sarabun New" w:cs="TH Sarabun New"/>
          <w:sz w:val="32"/>
          <w:szCs w:val="32"/>
          <w:cs/>
        </w:rPr>
        <w:t xml:space="preserve">. โดยมีมาตรการย่อยประกอบด้วย การตั้งอุณหภูมิเครื่องปรับอากาศในอาคารให้สูงขึ้นจากปกติ </w:t>
      </w:r>
      <w:r w:rsidRPr="009C08E8">
        <w:rPr>
          <w:rFonts w:ascii="TH Sarabun New" w:hAnsi="TH Sarabun New" w:cs="TH Sarabun New"/>
          <w:sz w:val="32"/>
          <w:szCs w:val="32"/>
        </w:rPr>
        <w:t>2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องศาเซลเซียส (เป็น </w:t>
      </w:r>
      <w:r w:rsidRPr="009C08E8">
        <w:rPr>
          <w:rFonts w:ascii="TH Sarabun New" w:hAnsi="TH Sarabun New" w:cs="TH Sarabun New"/>
          <w:sz w:val="32"/>
          <w:szCs w:val="32"/>
        </w:rPr>
        <w:t>27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องศาเซลเซียส) และปิดระบบแสงสว่างในพื้นที่ที่ไม่จำเป็น การกำหนดเวลาเปิดปิดไฟป้ายโฆษณาขนาดใหญ่ การปิดสถานีบริการน้ำมันเชื้อเพลิงหลังเวลา </w:t>
      </w:r>
      <w:r w:rsidRPr="009C08E8">
        <w:rPr>
          <w:rFonts w:ascii="TH Sarabun New" w:hAnsi="TH Sarabun New" w:cs="TH Sarabun New"/>
          <w:sz w:val="32"/>
          <w:szCs w:val="32"/>
        </w:rPr>
        <w:t>23.00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น. (เปิดระหว่างเวลา </w:t>
      </w:r>
      <w:r w:rsidRPr="009C08E8">
        <w:rPr>
          <w:rFonts w:ascii="TH Sarabun New" w:hAnsi="TH Sarabun New" w:cs="TH Sarabun New"/>
          <w:sz w:val="32"/>
          <w:szCs w:val="32"/>
        </w:rPr>
        <w:t>05.00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น. – </w:t>
      </w:r>
      <w:r w:rsidRPr="009C08E8">
        <w:rPr>
          <w:rFonts w:ascii="TH Sarabun New" w:hAnsi="TH Sarabun New" w:cs="TH Sarabun New"/>
          <w:sz w:val="32"/>
          <w:szCs w:val="32"/>
        </w:rPr>
        <w:t>23.00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น.) การกำหนดเวลาเปิดปิดภาคธุรกิจบริการที่ใช้พลังงานสูง เช่น ห้างสรรพสินค้า ร้านสะดวกซื้อ สถานบันเทิง การปิดระบบปรับอากาศก่อน</w:t>
      </w:r>
      <w:r w:rsidRPr="009C08E8">
        <w:rPr>
          <w:rFonts w:ascii="TH Sarabun New" w:hAnsi="TH Sarabun New" w:cs="TH Sarabun New"/>
          <w:sz w:val="32"/>
          <w:szCs w:val="32"/>
          <w:cs/>
        </w:rPr>
        <w:lastRenderedPageBreak/>
        <w:t xml:space="preserve">ห้างสรรพสินค้าปิดทำการ </w:t>
      </w:r>
      <w:r w:rsidRPr="009C08E8">
        <w:rPr>
          <w:rFonts w:ascii="TH Sarabun New" w:hAnsi="TH Sarabun New" w:cs="TH Sarabun New"/>
          <w:sz w:val="32"/>
          <w:szCs w:val="32"/>
        </w:rPr>
        <w:t>30 - 60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นาที การปรับเปลี่ยนเครื่องจักรอุปกรณ์ที่มีประสิทธิภาพการใช้พลังงานสูงของโรงงานอุตสาหกรรม โดยภาครัฐสนับสนุนการให้ข้อมูลและคำแนะนำ และอาจสนับสนุนเงินลงทุนบางส่วนแก่โรงงานอุตสาหกรรม และมาตรการประหยัดพลังงานอื่นๆ ที่เหมาะสมกับสถานการณ์ ทั้งนี้ หากราคา </w:t>
      </w:r>
      <w:r w:rsidRPr="009C08E8">
        <w:rPr>
          <w:rFonts w:ascii="TH Sarabun New" w:hAnsi="TH Sarabun New" w:cs="TH Sarabun New"/>
          <w:sz w:val="32"/>
          <w:szCs w:val="32"/>
        </w:rPr>
        <w:t xml:space="preserve">Spot LNG JKM (Japan-Korea Marker)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สูงกว่า </w:t>
      </w:r>
      <w:r w:rsidRPr="009C08E8">
        <w:rPr>
          <w:rFonts w:ascii="TH Sarabun New" w:hAnsi="TH Sarabun New" w:cs="TH Sarabun New"/>
          <w:sz w:val="32"/>
          <w:szCs w:val="32"/>
        </w:rPr>
        <w:t>50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ต่อล้านบีทียู ต่อเนื่องกันไม่น้อยกว่า </w:t>
      </w:r>
      <w:r w:rsidRPr="009C08E8">
        <w:rPr>
          <w:rFonts w:ascii="TH Sarabun New" w:hAnsi="TH Sarabun New" w:cs="TH Sarabun New"/>
          <w:sz w:val="32"/>
          <w:szCs w:val="32"/>
        </w:rPr>
        <w:t>14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วัน (</w:t>
      </w:r>
      <w:r w:rsidRPr="009C08E8">
        <w:rPr>
          <w:rFonts w:ascii="TH Sarabun New" w:hAnsi="TH Sarabun New" w:cs="TH Sarabun New"/>
          <w:sz w:val="32"/>
          <w:szCs w:val="32"/>
        </w:rPr>
        <w:t xml:space="preserve">Trigger point) </w:t>
      </w:r>
      <w:r w:rsidRPr="009C08E8">
        <w:rPr>
          <w:rFonts w:ascii="TH Sarabun New" w:hAnsi="TH Sarabun New" w:cs="TH Sarabun New"/>
          <w:sz w:val="32"/>
          <w:szCs w:val="32"/>
          <w:cs/>
        </w:rPr>
        <w:t>ให้นำเสนอเป็นมาตรการภาคบังคับ (</w:t>
      </w:r>
      <w:r w:rsidRPr="009C08E8">
        <w:rPr>
          <w:rFonts w:ascii="TH Sarabun New" w:hAnsi="TH Sarabun New" w:cs="TH Sarabun New"/>
          <w:sz w:val="32"/>
          <w:szCs w:val="32"/>
        </w:rPr>
        <w:t xml:space="preserve">3) </w:t>
      </w:r>
      <w:r w:rsidRPr="009C08E8">
        <w:rPr>
          <w:rFonts w:ascii="TH Sarabun New" w:hAnsi="TH Sarabun New" w:cs="TH Sarabun New"/>
          <w:sz w:val="32"/>
          <w:szCs w:val="32"/>
          <w:cs/>
        </w:rPr>
        <w:t>การเจรจาเพื่อลดการรับซื้อไฟฟ้าภาคสมัครใจจากผู้ผลิตไฟฟ้ารายเล็ก (</w:t>
      </w:r>
      <w:r w:rsidRPr="009C08E8">
        <w:rPr>
          <w:rFonts w:ascii="TH Sarabun New" w:hAnsi="TH Sarabun New" w:cs="TH Sarabun New"/>
          <w:sz w:val="32"/>
          <w:szCs w:val="32"/>
        </w:rPr>
        <w:t xml:space="preserve">SPP)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ประเภทสัญญา </w:t>
      </w:r>
      <w:r w:rsidRPr="009C08E8">
        <w:rPr>
          <w:rFonts w:ascii="TH Sarabun New" w:hAnsi="TH Sarabun New" w:cs="TH Sarabun New"/>
          <w:sz w:val="32"/>
          <w:szCs w:val="32"/>
        </w:rPr>
        <w:t xml:space="preserve">Firm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ระบบ </w:t>
      </w:r>
      <w:r w:rsidRPr="009C08E8">
        <w:rPr>
          <w:rFonts w:ascii="TH Sarabun New" w:hAnsi="TH Sarabun New" w:cs="TH Sarabun New"/>
          <w:sz w:val="32"/>
          <w:szCs w:val="32"/>
        </w:rPr>
        <w:t xml:space="preserve">Cogeneration </w:t>
      </w:r>
      <w:r w:rsidRPr="009C08E8">
        <w:rPr>
          <w:rFonts w:ascii="TH Sarabun New" w:hAnsi="TH Sarabun New" w:cs="TH Sarabun New"/>
          <w:sz w:val="32"/>
          <w:szCs w:val="32"/>
          <w:cs/>
        </w:rPr>
        <w:t>ที่ใช้เชื้อเพลิงก๊าซธรรมชาติ หน่วยงานรับผิดชอบ ได้แก่ กฟผ. และ (</w:t>
      </w:r>
      <w:r w:rsidRPr="009C08E8">
        <w:rPr>
          <w:rFonts w:ascii="TH Sarabun New" w:hAnsi="TH Sarabun New" w:cs="TH Sarabun New"/>
          <w:sz w:val="32"/>
          <w:szCs w:val="32"/>
        </w:rPr>
        <w:t xml:space="preserve">4) </w:t>
      </w:r>
      <w:r w:rsidRPr="009C08E8">
        <w:rPr>
          <w:rFonts w:ascii="TH Sarabun New" w:hAnsi="TH Sarabun New" w:cs="TH Sarabun New"/>
          <w:sz w:val="32"/>
          <w:szCs w:val="32"/>
          <w:cs/>
        </w:rPr>
        <w:t>เร่งรัดการอนุมัติ/อนุญาตการผลิตไฟฟ้าจากพลังงานแสงอาทิตย์ (</w:t>
      </w:r>
      <w:r w:rsidRPr="009C08E8">
        <w:rPr>
          <w:rFonts w:ascii="TH Sarabun New" w:hAnsi="TH Sarabun New" w:cs="TH Sarabun New"/>
          <w:sz w:val="32"/>
          <w:szCs w:val="32"/>
        </w:rPr>
        <w:t xml:space="preserve">Solar Cell) </w:t>
      </w:r>
      <w:r w:rsidRPr="009C08E8">
        <w:rPr>
          <w:rFonts w:ascii="TH Sarabun New" w:hAnsi="TH Sarabun New" w:cs="TH Sarabun New"/>
          <w:sz w:val="32"/>
          <w:szCs w:val="32"/>
          <w:cs/>
        </w:rPr>
        <w:t>ที่สำนักงาน กกพ. ยังพิจารณาไม่แล้วเสร็จ หน่วยงานรับผิดชอบ ได้แก่ สำนักงาน กกพ.</w:t>
      </w:r>
    </w:p>
    <w:p w14:paraId="2A9381E5" w14:textId="77777777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  <w:cs/>
        </w:rPr>
        <w:t xml:space="preserve">        ทั้งนี้ หากดำเนินการตามมาตรการบริหารจัดการพลังงานในสถานการณ์วิกฤตราคาพลังงานในช่วงเดือนตุลาคม </w:t>
      </w:r>
      <w:r w:rsidRPr="009C08E8">
        <w:rPr>
          <w:rFonts w:ascii="TH Sarabun New" w:hAnsi="TH Sarabun New" w:cs="TH Sarabun New"/>
          <w:sz w:val="32"/>
          <w:szCs w:val="32"/>
        </w:rPr>
        <w:t xml:space="preserve">2565 –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ธันวาคม </w:t>
      </w:r>
      <w:r w:rsidRPr="009C08E8">
        <w:rPr>
          <w:rFonts w:ascii="TH Sarabun New" w:hAnsi="TH Sarabun New" w:cs="TH Sarabun New"/>
          <w:sz w:val="32"/>
          <w:szCs w:val="32"/>
        </w:rPr>
        <w:t>2565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จะสามารถลดการนำเข้า </w:t>
      </w:r>
      <w:r w:rsidRPr="009C08E8">
        <w:rPr>
          <w:rFonts w:ascii="TH Sarabun New" w:hAnsi="TH Sarabun New" w:cs="TH Sarabun New"/>
          <w:sz w:val="32"/>
          <w:szCs w:val="32"/>
        </w:rPr>
        <w:t xml:space="preserve">Spot LNG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ได้ประมาณ </w:t>
      </w:r>
      <w:r w:rsidRPr="009C08E8">
        <w:rPr>
          <w:rFonts w:ascii="TH Sarabun New" w:hAnsi="TH Sarabun New" w:cs="TH Sarabun New"/>
          <w:sz w:val="32"/>
          <w:szCs w:val="32"/>
        </w:rPr>
        <w:t>15 – 17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ลำ ช่วยลดค่าใช้จ่ายในการนำเข้า </w:t>
      </w:r>
      <w:r w:rsidRPr="009C08E8">
        <w:rPr>
          <w:rFonts w:ascii="TH Sarabun New" w:hAnsi="TH Sarabun New" w:cs="TH Sarabun New"/>
          <w:sz w:val="32"/>
          <w:szCs w:val="32"/>
        </w:rPr>
        <w:t xml:space="preserve">Spot LNG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ในช่วงระยะเวลาดังกล่าวจากการเปลี่ยนไปใช้เชื้อเพลิงอื่นในการผลิตไฟฟ้าได้ประมาณ </w:t>
      </w:r>
      <w:r w:rsidRPr="009C08E8">
        <w:rPr>
          <w:rFonts w:ascii="TH Sarabun New" w:hAnsi="TH Sarabun New" w:cs="TH Sarabun New"/>
          <w:sz w:val="32"/>
          <w:szCs w:val="32"/>
        </w:rPr>
        <w:t>22,900 - 31,700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ล้านบาท</w:t>
      </w:r>
    </w:p>
    <w:p w14:paraId="77EAEB68" w14:textId="77777777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1B31C0ED" w14:textId="34E568BC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9C08E8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786FB645" w14:textId="35BA7B15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t xml:space="preserve">    1.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เห็นชอบมาตรการบริหารจัดการพลังงานในสถานการณ์วิกฤตราคาพลังงาน ในช่วง เดือนตุลาคม </w:t>
      </w:r>
      <w:r w:rsidRPr="009C08E8">
        <w:rPr>
          <w:rFonts w:ascii="TH Sarabun New" w:hAnsi="TH Sarabun New" w:cs="TH Sarabun New"/>
          <w:sz w:val="32"/>
          <w:szCs w:val="32"/>
        </w:rPr>
        <w:t>2565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ถึงเดือนธันวาคม </w:t>
      </w:r>
      <w:r w:rsidRPr="009C08E8">
        <w:rPr>
          <w:rFonts w:ascii="TH Sarabun New" w:hAnsi="TH Sarabun New" w:cs="TH Sarabun New"/>
          <w:sz w:val="32"/>
          <w:szCs w:val="32"/>
        </w:rPr>
        <w:t>2565 (</w:t>
      </w:r>
      <w:r w:rsidRPr="009C08E8">
        <w:rPr>
          <w:rFonts w:ascii="TH Sarabun New" w:hAnsi="TH Sarabun New" w:cs="TH Sarabun New"/>
          <w:sz w:val="32"/>
          <w:szCs w:val="32"/>
          <w:cs/>
        </w:rPr>
        <w:t>มาตรการบริหารจัดการพลังงานฯ) โดยให้คณะอนุกรรมการบริหารจัดการรองรับสถานการณ์ฉุกเฉินด้านพลังงาน (คณะอนุกรรมการฯ) สามารถปรับรายละเอียดมาตรการ และประมาณการเป้าหมาย หรืออาจเพิ่มเติมมาตรการให้มีความเหมาะสม สอดคล้องกับสถานการณ์ และเงื่อนไขข้อจำกัดในการดำเนินการ รวมทั้งกฎหมายและระเบียบที่เกี่ยวข้อง โดยคำนึงผลประโยชน์ ของประชาชนเป็นสำคัญ ทั้งนี้ ให้รายงานคณะกรรมการบริหารนโยบายพลังงาน (กบง.) ทราบด้วย</w:t>
      </w:r>
    </w:p>
    <w:p w14:paraId="3B7E9606" w14:textId="69DAC8B5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t xml:space="preserve">    2. </w:t>
      </w:r>
      <w:r w:rsidRPr="009C08E8">
        <w:rPr>
          <w:rFonts w:ascii="TH Sarabun New" w:hAnsi="TH Sarabun New" w:cs="TH Sarabun New"/>
          <w:sz w:val="32"/>
          <w:szCs w:val="32"/>
          <w:cs/>
        </w:rPr>
        <w:t>มอบหมายให้หน่วยงานซึ่งรับผิดชอบมาตรการบริหารจัดการพลังงานฯ แต่ละมาตรการดำเนินการ ดังต่อไปนี้</w:t>
      </w:r>
    </w:p>
    <w:p w14:paraId="0FCD8A8F" w14:textId="487B9033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t xml:space="preserve">            2.1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ให้สำนักงานคณะกรรมการกำกับกิจการพลังงาน (สำนักงาน กกพ.) ร่วมกับการไฟฟ้า ฝ่ายผลิตแห่งประเทศไทย (กฟผ.) และกรมธุรกิจพลังงาน (</w:t>
      </w:r>
      <w:proofErr w:type="spellStart"/>
      <w:r w:rsidRPr="009C08E8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9C08E8">
        <w:rPr>
          <w:rFonts w:ascii="TH Sarabun New" w:hAnsi="TH Sarabun New" w:cs="TH Sarabun New"/>
          <w:sz w:val="32"/>
          <w:szCs w:val="32"/>
          <w:cs/>
        </w:rPr>
        <w:t>.) ดำเนินการให้เป็นไปตามแผนการใช้น้ำมันดีเซลและน้ำมันเตา ตามมาตรการบริหารจัดการพลังงานฯ ที่ได้รับความเห็นชอบจากคณะกรรมการกำกับกิจการพลังงาน (กกพ.) ดังนี้</w:t>
      </w:r>
    </w:p>
    <w:p w14:paraId="2616C4FB" w14:textId="14427336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lastRenderedPageBreak/>
        <w:t xml:space="preserve">                    (1) </w:t>
      </w:r>
      <w:r w:rsidRPr="009C08E8">
        <w:rPr>
          <w:rFonts w:ascii="TH Sarabun New" w:hAnsi="TH Sarabun New" w:cs="TH Sarabun New"/>
          <w:sz w:val="32"/>
          <w:szCs w:val="32"/>
          <w:cs/>
        </w:rPr>
        <w:t>ให้สำนักงาน กกพ. รับผิดชอบกำกับติดตาม และบูรณาการการดำเนินการ ของหน่วยงานที่เกี่ยวข้องในภาพรวมเพื่อให้เป็นไปตามแผนการใช้น้ำมันดีเซลและน้ำมันเตา รวมทั้งนำเสนอต่อ กกพ. เพื่อพิจารณาแผนการบริหารจัดการก๊าซธรรมชาติและเชื้อเพลิงต่างๆ ให้สอดคล้องกันต่อไป</w:t>
      </w:r>
    </w:p>
    <w:p w14:paraId="68202AB6" w14:textId="6BEA0543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t xml:space="preserve">                    (2) </w:t>
      </w:r>
      <w:r w:rsidRPr="009C08E8">
        <w:rPr>
          <w:rFonts w:ascii="TH Sarabun New" w:hAnsi="TH Sarabun New" w:cs="TH Sarabun New"/>
          <w:sz w:val="32"/>
          <w:szCs w:val="32"/>
          <w:cs/>
        </w:rPr>
        <w:t>ให้ กฟผ. รับผิดชอบกำกับติดตามให้โรงไฟฟ้าของ กฟผ. และโรงไฟฟ้าเอกชน มีการรับและใช้น้ำมันดีเซลและน้ำมันเตาตามที่กำหนดไว้ในแผนการใช้น้ำมันดีเซลและน้ำมันเตาดังกล่าว</w:t>
      </w:r>
    </w:p>
    <w:p w14:paraId="4400A168" w14:textId="31D14859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t xml:space="preserve">                    (3)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ให้ </w:t>
      </w:r>
      <w:proofErr w:type="spellStart"/>
      <w:r w:rsidRPr="009C08E8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9C08E8">
        <w:rPr>
          <w:rFonts w:ascii="TH Sarabun New" w:hAnsi="TH Sarabun New" w:cs="TH Sarabun New"/>
          <w:sz w:val="32"/>
          <w:szCs w:val="32"/>
          <w:cs/>
        </w:rPr>
        <w:t>. รับผิดชอบในการประสานและติดตามให้ผู้ค้าน้ำมันเชื้อเพลิงจัดส่งน้ำมันดีเซลและน้ำมันเตาเพื่อให้เป็นไปตามแผนการใช้น้ำมันดีเซลและน้ำมันเตาดังกล่าว</w:t>
      </w:r>
    </w:p>
    <w:p w14:paraId="29DAE414" w14:textId="5212B574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t xml:space="preserve">            2.2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ให้กรมเชื้อเพลิงธรรมชาติ (ชธ.) ดำเนินการจัดหาก๊าซธรรมชาติจากแหล่งในประเทศ และประเทศเพื่อนบ้านซึ่งมีราคาต่ำกว่าการนำเข้า </w:t>
      </w:r>
      <w:r w:rsidRPr="009C08E8">
        <w:rPr>
          <w:rFonts w:ascii="TH Sarabun New" w:hAnsi="TH Sarabun New" w:cs="TH Sarabun New"/>
          <w:sz w:val="32"/>
          <w:szCs w:val="32"/>
        </w:rPr>
        <w:t xml:space="preserve">Spot LNG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ให้ได้มากที่สุด ทั้งนี้ ให้ ชธ. สนับสนุนและประสาน บริษัท ปตท. จำกัด (มหาชน) (ปตท.) ในการเจรจากับประเทศเพื่อนบ้านเกี่ยวกับความเป็นไปได้ในการนำเข้าก๊าซธรรมชาติในราคาที่เหมาะสมและต่ำกว่าการนำเข้า </w:t>
      </w:r>
      <w:r w:rsidRPr="009C08E8">
        <w:rPr>
          <w:rFonts w:ascii="TH Sarabun New" w:hAnsi="TH Sarabun New" w:cs="TH Sarabun New"/>
          <w:sz w:val="32"/>
          <w:szCs w:val="32"/>
        </w:rPr>
        <w:t xml:space="preserve">Spot LNG </w:t>
      </w:r>
      <w:r w:rsidRPr="009C08E8">
        <w:rPr>
          <w:rFonts w:ascii="TH Sarabun New" w:hAnsi="TH Sarabun New" w:cs="TH Sarabun New"/>
          <w:sz w:val="32"/>
          <w:szCs w:val="32"/>
          <w:cs/>
        </w:rPr>
        <w:t>เพิ่มเติม</w:t>
      </w:r>
    </w:p>
    <w:p w14:paraId="5AF230BB" w14:textId="01039A0F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t xml:space="preserve">            2.3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ให้ กฟผ. รับซื้อไฟฟ้าพลังน้ำจากสาธารณรัฐประชาธิปไตยประชาชนลาวเพิ่มเติม ดังนี้</w:t>
      </w:r>
    </w:p>
    <w:p w14:paraId="14471BF8" w14:textId="09EC8BF6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t xml:space="preserve">                    (1)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โครงการน้ำเทิน </w:t>
      </w:r>
      <w:r w:rsidRPr="009C08E8">
        <w:rPr>
          <w:rFonts w:ascii="TH Sarabun New" w:hAnsi="TH Sarabun New" w:cs="TH Sarabun New"/>
          <w:sz w:val="32"/>
          <w:szCs w:val="32"/>
        </w:rPr>
        <w:t>1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ให้ กฟผ. ดำเนินการบริหารสัญญาเพื่อรับซื้อพลังงานไฟฟ้าเพิ่มเติม</w:t>
      </w:r>
    </w:p>
    <w:p w14:paraId="745AFCFE" w14:textId="4D8B3560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t xml:space="preserve">                    (2) </w:t>
      </w:r>
      <w:r w:rsidRPr="009C08E8">
        <w:rPr>
          <w:rFonts w:ascii="TH Sarabun New" w:hAnsi="TH Sarabun New" w:cs="TH Sarabun New"/>
          <w:sz w:val="32"/>
          <w:szCs w:val="32"/>
          <w:cs/>
        </w:rPr>
        <w:t>โครงการเทินหิน</w:t>
      </w:r>
      <w:proofErr w:type="spellStart"/>
      <w:r w:rsidRPr="009C08E8">
        <w:rPr>
          <w:rFonts w:ascii="TH Sarabun New" w:hAnsi="TH Sarabun New" w:cs="TH Sarabun New"/>
          <w:sz w:val="32"/>
          <w:szCs w:val="32"/>
          <w:cs/>
        </w:rPr>
        <w:t>บุน</w:t>
      </w:r>
      <w:proofErr w:type="spellEnd"/>
      <w:r w:rsidRPr="009C08E8">
        <w:rPr>
          <w:rFonts w:ascii="TH Sarabun New" w:hAnsi="TH Sarabun New" w:cs="TH Sarabun New"/>
          <w:sz w:val="32"/>
          <w:szCs w:val="32"/>
          <w:cs/>
        </w:rPr>
        <w:t xml:space="preserve"> รับซื้อไฟฟ้าเพิ่มอีก </w:t>
      </w:r>
      <w:r w:rsidRPr="009C08E8">
        <w:rPr>
          <w:rFonts w:ascii="TH Sarabun New" w:hAnsi="TH Sarabun New" w:cs="TH Sarabun New"/>
          <w:sz w:val="32"/>
          <w:szCs w:val="32"/>
        </w:rPr>
        <w:t>20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เมกะวัตต์ ตั้งแต่เดือนพฤศจิกายน </w:t>
      </w:r>
      <w:r w:rsidRPr="009C08E8">
        <w:rPr>
          <w:rFonts w:ascii="TH Sarabun New" w:hAnsi="TH Sarabun New" w:cs="TH Sarabun New"/>
          <w:sz w:val="32"/>
          <w:szCs w:val="32"/>
        </w:rPr>
        <w:t>2565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เป็นระยะเวลา </w:t>
      </w:r>
      <w:r w:rsidRPr="009C08E8">
        <w:rPr>
          <w:rFonts w:ascii="TH Sarabun New" w:hAnsi="TH Sarabun New" w:cs="TH Sarabun New"/>
          <w:sz w:val="32"/>
          <w:szCs w:val="32"/>
        </w:rPr>
        <w:t>6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เดือน ในอัตราค่าไฟฟ้าไม่มากกว่าสัญญาเดิม โดยให้ กฟผ. ดำเนินการเจรจาและลงนามแก้ไขสัญญาซื้อขายไฟฟ้าเพื่อรับซื้อไฟฟ้าเพิ่มเติมดังกล่าว และรายงานผลการดำเนินการให้ กบง. และคณะกรรมการ นโยบายพลังงานแห่งชาติ (</w:t>
      </w:r>
      <w:proofErr w:type="spellStart"/>
      <w:r w:rsidRPr="009C08E8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9C08E8">
        <w:rPr>
          <w:rFonts w:ascii="TH Sarabun New" w:hAnsi="TH Sarabun New" w:cs="TH Sarabun New"/>
          <w:sz w:val="32"/>
          <w:szCs w:val="32"/>
          <w:cs/>
        </w:rPr>
        <w:t>.) ทราบ</w:t>
      </w:r>
    </w:p>
    <w:p w14:paraId="18579662" w14:textId="1735D108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t xml:space="preserve">            2.4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เห็นชอบให้มีการบริหารจัดการเพื่อให้เกิดการลดการใช้ก๊าซธรรมชาติในภาค</w:t>
      </w:r>
      <w:proofErr w:type="spellStart"/>
      <w:r w:rsidRPr="009C08E8">
        <w:rPr>
          <w:rFonts w:ascii="TH Sarabun New" w:hAnsi="TH Sarabun New" w:cs="TH Sarabun New"/>
          <w:sz w:val="32"/>
          <w:szCs w:val="32"/>
          <w:cs/>
        </w:rPr>
        <w:t>ปิ</w:t>
      </w:r>
      <w:proofErr w:type="spellEnd"/>
      <w:r w:rsidRPr="009C08E8">
        <w:rPr>
          <w:rFonts w:ascii="TH Sarabun New" w:hAnsi="TH Sarabun New" w:cs="TH Sarabun New"/>
          <w:sz w:val="32"/>
          <w:szCs w:val="32"/>
          <w:cs/>
        </w:rPr>
        <w:t xml:space="preserve">โตรเคมีและภาคอุตสาหกรรม ในช่วงเดือนตุลาคม </w:t>
      </w:r>
      <w:r w:rsidRPr="009C08E8">
        <w:rPr>
          <w:rFonts w:ascii="TH Sarabun New" w:hAnsi="TH Sarabun New" w:cs="TH Sarabun New"/>
          <w:sz w:val="32"/>
          <w:szCs w:val="32"/>
        </w:rPr>
        <w:t>2565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ถึงเดือนธันวาคม </w:t>
      </w:r>
      <w:r w:rsidRPr="009C08E8">
        <w:rPr>
          <w:rFonts w:ascii="TH Sarabun New" w:hAnsi="TH Sarabun New" w:cs="TH Sarabun New"/>
          <w:sz w:val="32"/>
          <w:szCs w:val="32"/>
        </w:rPr>
        <w:t>2565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ดังนี้</w:t>
      </w:r>
    </w:p>
    <w:p w14:paraId="37A19222" w14:textId="56B366FD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t xml:space="preserve">                    (1) </w:t>
      </w:r>
      <w:r w:rsidRPr="009C08E8">
        <w:rPr>
          <w:rFonts w:ascii="TH Sarabun New" w:hAnsi="TH Sarabun New" w:cs="TH Sarabun New"/>
          <w:sz w:val="32"/>
          <w:szCs w:val="32"/>
          <w:cs/>
        </w:rPr>
        <w:t>ให้ กกพ. กำหนดเป้าหมายการใช้ก๊าซธรรมชาติของภาคส่วนต่างๆ ให้เกิดความ เป็นธรรม โดยให้แต่ละภาคส่วนที่ใช้ก๊าซธรรมชาติมีส่วนร่วมในการลดการใช้ก๊าซธรรมชาติ โดยอาจปรับเปลี่ยน ไปใช้เชื้อเพลิงอื่นที่มีราคาต่ำกว่า ทั้งนี้ ตามสัดส่วนการใช้ของแต่ละภาคส่วน</w:t>
      </w:r>
    </w:p>
    <w:p w14:paraId="4C6FF825" w14:textId="77777777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t xml:space="preserve">                    (2) </w:t>
      </w:r>
      <w:r w:rsidRPr="009C08E8">
        <w:rPr>
          <w:rFonts w:ascii="TH Sarabun New" w:hAnsi="TH Sarabun New" w:cs="TH Sarabun New"/>
          <w:sz w:val="32"/>
          <w:szCs w:val="32"/>
          <w:cs/>
        </w:rPr>
        <w:t>ให้สำนักงาน กกพ. ประสาน ปตท. เพื่อขอความร่วมมือจากกลุ่มลูกค้าอุตสาหกรรม และภาค</w:t>
      </w:r>
      <w:proofErr w:type="spellStart"/>
      <w:r w:rsidRPr="009C08E8">
        <w:rPr>
          <w:rFonts w:ascii="TH Sarabun New" w:hAnsi="TH Sarabun New" w:cs="TH Sarabun New"/>
          <w:sz w:val="32"/>
          <w:szCs w:val="32"/>
          <w:cs/>
        </w:rPr>
        <w:t>ปิ</w:t>
      </w:r>
      <w:proofErr w:type="spellEnd"/>
      <w:r w:rsidRPr="009C08E8">
        <w:rPr>
          <w:rFonts w:ascii="TH Sarabun New" w:hAnsi="TH Sarabun New" w:cs="TH Sarabun New"/>
          <w:sz w:val="32"/>
          <w:szCs w:val="32"/>
          <w:cs/>
        </w:rPr>
        <w:t>โตรเคมีในการปรับเปลี่ยนจากการใช้ก๊าซธรรมชาติไปใช้เชื้อเพลิงอื่น หรือมีการใช้วัตถุดิบที่จะส่งผล ให้สามารถลดการใช้ก๊าซธรรมชาติลง หรือมีมาตรการเพิ่มประสิทธิภาพการใช้ก๊าซธรรมชาติให้เกิดความคุ้มค่า</w:t>
      </w:r>
    </w:p>
    <w:p w14:paraId="7E8F7C74" w14:textId="77777777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47AD85AF" w14:textId="5CF1506E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lastRenderedPageBreak/>
        <w:t xml:space="preserve">                    (3) </w:t>
      </w:r>
      <w:r w:rsidRPr="009C08E8">
        <w:rPr>
          <w:rFonts w:ascii="TH Sarabun New" w:hAnsi="TH Sarabun New" w:cs="TH Sarabun New"/>
          <w:sz w:val="32"/>
          <w:szCs w:val="32"/>
          <w:cs/>
        </w:rPr>
        <w:t>ให้ กกพ. พิจารณาและกำกับดูแลเกี่ยวกับการใช้ก๊าซธรรมชาติในภาคส่วนต่างๆ ให้สอดคล้องกับสถานการณ์วิกฤตการณ์ราคาพลังงาน</w:t>
      </w:r>
    </w:p>
    <w:p w14:paraId="613EB74F" w14:textId="4CDCE9DC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  <w:cs/>
        </w:rPr>
        <w:t xml:space="preserve">                    ทั้งนี้ ให้ กกพ. นอกจากต้องดำเนินการให้เป็นไปตามข้อ </w:t>
      </w:r>
      <w:r w:rsidRPr="009C08E8">
        <w:rPr>
          <w:rFonts w:ascii="TH Sarabun New" w:hAnsi="TH Sarabun New" w:cs="TH Sarabun New"/>
          <w:sz w:val="32"/>
          <w:szCs w:val="32"/>
        </w:rPr>
        <w:t>2.4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ข้างต้นแล้ว ให้ดำเนินการเพื่อให้เป็นไปตามมาตรา </w:t>
      </w:r>
      <w:r w:rsidRPr="009C08E8">
        <w:rPr>
          <w:rFonts w:ascii="TH Sarabun New" w:hAnsi="TH Sarabun New" w:cs="TH Sarabun New"/>
          <w:sz w:val="32"/>
          <w:szCs w:val="32"/>
        </w:rPr>
        <w:t xml:space="preserve">11(1)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แห่งพระราชบัญญัติการประกอบกิจการพลังงาน พ.ศ. </w:t>
      </w:r>
      <w:r w:rsidRPr="009C08E8">
        <w:rPr>
          <w:rFonts w:ascii="TH Sarabun New" w:hAnsi="TH Sarabun New" w:cs="TH Sarabun New"/>
          <w:sz w:val="32"/>
          <w:szCs w:val="32"/>
        </w:rPr>
        <w:t>2550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รวมทั้งมติ ของคณะกรรมการต่างๆ ที่เกี่ยวข้องด้วย</w:t>
      </w:r>
    </w:p>
    <w:p w14:paraId="50C559F2" w14:textId="20D9BC03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t xml:space="preserve">            2.5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ให้กรมพัฒนาพลังงานทดแทนและอนุรักษ์พลังงานเร่งดำเนินการในมาตรการประหยัดพลังงานภาคธุรกิจ/อุตสาหกรรม โดยขอความร่วมมือกับภาคส่วนที่เกี่ยวข้องเพื่อดำเนินการให้เกิดผล เป็นรูปธรรมภายใน </w:t>
      </w:r>
      <w:r w:rsidRPr="009C08E8">
        <w:rPr>
          <w:rFonts w:ascii="TH Sarabun New" w:hAnsi="TH Sarabun New" w:cs="TH Sarabun New"/>
          <w:sz w:val="32"/>
          <w:szCs w:val="32"/>
        </w:rPr>
        <w:t>1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เดือน (นับจาก </w:t>
      </w:r>
      <w:proofErr w:type="spellStart"/>
      <w:r w:rsidRPr="009C08E8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9C08E8">
        <w:rPr>
          <w:rFonts w:ascii="TH Sarabun New" w:hAnsi="TH Sarabun New" w:cs="TH Sarabun New"/>
          <w:sz w:val="32"/>
          <w:szCs w:val="32"/>
          <w:cs/>
        </w:rPr>
        <w:t xml:space="preserve">. ได้มีมติเห็นชอบ) ทั้งนี้ หากราคา </w:t>
      </w:r>
      <w:r w:rsidRPr="009C08E8">
        <w:rPr>
          <w:rFonts w:ascii="TH Sarabun New" w:hAnsi="TH Sarabun New" w:cs="TH Sarabun New"/>
          <w:sz w:val="32"/>
          <w:szCs w:val="32"/>
        </w:rPr>
        <w:t xml:space="preserve">Spot LNG JKM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สูงกว่า </w:t>
      </w:r>
      <w:r w:rsidRPr="009C08E8">
        <w:rPr>
          <w:rFonts w:ascii="TH Sarabun New" w:hAnsi="TH Sarabun New" w:cs="TH Sarabun New"/>
          <w:sz w:val="32"/>
          <w:szCs w:val="32"/>
        </w:rPr>
        <w:t>50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ต่อล้านบีทียู ต่อเนื่องกันไม่น้อยกว่า </w:t>
      </w:r>
      <w:r w:rsidRPr="009C08E8">
        <w:rPr>
          <w:rFonts w:ascii="TH Sarabun New" w:hAnsi="TH Sarabun New" w:cs="TH Sarabun New"/>
          <w:sz w:val="32"/>
          <w:szCs w:val="32"/>
        </w:rPr>
        <w:t>14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วัน (</w:t>
      </w:r>
      <w:r w:rsidRPr="009C08E8">
        <w:rPr>
          <w:rFonts w:ascii="TH Sarabun New" w:hAnsi="TH Sarabun New" w:cs="TH Sarabun New"/>
          <w:sz w:val="32"/>
          <w:szCs w:val="32"/>
        </w:rPr>
        <w:t xml:space="preserve">Trigger point) </w:t>
      </w:r>
      <w:r w:rsidRPr="009C08E8">
        <w:rPr>
          <w:rFonts w:ascii="TH Sarabun New" w:hAnsi="TH Sarabun New" w:cs="TH Sarabun New"/>
          <w:sz w:val="32"/>
          <w:szCs w:val="32"/>
          <w:cs/>
        </w:rPr>
        <w:t>ให้สำนักงานนโยบายและแผนพลังงานนำเสนอเป็นมาตรการภาคบังคับ</w:t>
      </w:r>
    </w:p>
    <w:p w14:paraId="4D1C2F15" w14:textId="4BDF15D6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t xml:space="preserve">            2.6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ให้ กฟผ. เร่งการเจรจาเพื่อหาแนวทางการลดการรับซื้อไฟฟ้าภาคสมัครใจจากผู้ผลิตไฟฟ้ารายเล็ก (</w:t>
      </w:r>
      <w:r w:rsidRPr="009C08E8">
        <w:rPr>
          <w:rFonts w:ascii="TH Sarabun New" w:hAnsi="TH Sarabun New" w:cs="TH Sarabun New"/>
          <w:sz w:val="32"/>
          <w:szCs w:val="32"/>
        </w:rPr>
        <w:t xml:space="preserve">SPP)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ประเภทสัญญา </w:t>
      </w:r>
      <w:r w:rsidRPr="009C08E8">
        <w:rPr>
          <w:rFonts w:ascii="TH Sarabun New" w:hAnsi="TH Sarabun New" w:cs="TH Sarabun New"/>
          <w:sz w:val="32"/>
          <w:szCs w:val="32"/>
        </w:rPr>
        <w:t xml:space="preserve">Firm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ระบบ </w:t>
      </w:r>
      <w:r w:rsidRPr="009C08E8">
        <w:rPr>
          <w:rFonts w:ascii="TH Sarabun New" w:hAnsi="TH Sarabun New" w:cs="TH Sarabun New"/>
          <w:sz w:val="32"/>
          <w:szCs w:val="32"/>
        </w:rPr>
        <w:t xml:space="preserve">Cogeneration </w:t>
      </w:r>
      <w:r w:rsidRPr="009C08E8">
        <w:rPr>
          <w:rFonts w:ascii="TH Sarabun New" w:hAnsi="TH Sarabun New" w:cs="TH Sarabun New"/>
          <w:sz w:val="32"/>
          <w:szCs w:val="32"/>
          <w:cs/>
        </w:rPr>
        <w:t>ที่ใช้เชื้อเพลิงก๊าซธรรมชาติ</w:t>
      </w:r>
    </w:p>
    <w:p w14:paraId="3D511819" w14:textId="4D27B25C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t xml:space="preserve">            2.7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ให้ สำนักงาน กกพ. เร่งรัดการอนุมัติ/อนุญาตการผลิตไฟฟ้าจากพลังงานแสงอาทิตย์ (</w:t>
      </w:r>
      <w:r w:rsidRPr="009C08E8">
        <w:rPr>
          <w:rFonts w:ascii="TH Sarabun New" w:hAnsi="TH Sarabun New" w:cs="TH Sarabun New"/>
          <w:sz w:val="32"/>
          <w:szCs w:val="32"/>
        </w:rPr>
        <w:t xml:space="preserve">Solar Cell)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ที่อยู่ระหว่างขั้นตอนการพิจารณาต่างๆ เพื่อให้เกิดการติดตั้ง </w:t>
      </w:r>
      <w:r w:rsidRPr="009C08E8">
        <w:rPr>
          <w:rFonts w:ascii="TH Sarabun New" w:hAnsi="TH Sarabun New" w:cs="TH Sarabun New"/>
          <w:sz w:val="32"/>
          <w:szCs w:val="32"/>
        </w:rPr>
        <w:t xml:space="preserve">Solar Cell </w:t>
      </w:r>
      <w:r w:rsidRPr="009C08E8">
        <w:rPr>
          <w:rFonts w:ascii="TH Sarabun New" w:hAnsi="TH Sarabun New" w:cs="TH Sarabun New"/>
          <w:sz w:val="32"/>
          <w:szCs w:val="32"/>
          <w:cs/>
        </w:rPr>
        <w:t>โดยเร็ว</w:t>
      </w:r>
    </w:p>
    <w:p w14:paraId="52BDD8CF" w14:textId="7D4A29F0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  <w:cs/>
        </w:rPr>
        <w:t xml:space="preserve">    ทั้งนี้ การดำเนินการตามมาตรการในข้อ </w:t>
      </w:r>
      <w:r w:rsidRPr="009C08E8">
        <w:rPr>
          <w:rFonts w:ascii="TH Sarabun New" w:hAnsi="TH Sarabun New" w:cs="TH Sarabun New"/>
          <w:sz w:val="32"/>
          <w:szCs w:val="32"/>
        </w:rPr>
        <w:t>1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และข้อ </w:t>
      </w:r>
      <w:r w:rsidRPr="009C08E8">
        <w:rPr>
          <w:rFonts w:ascii="TH Sarabun New" w:hAnsi="TH Sarabun New" w:cs="TH Sarabun New"/>
          <w:sz w:val="32"/>
          <w:szCs w:val="32"/>
        </w:rPr>
        <w:t>2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ต้องดำเนินการให้เป็นไปตามกฎหมาย และระเบียบที่เกี่ยวข้องอย่างเคร่งครัด</w:t>
      </w:r>
    </w:p>
    <w:p w14:paraId="47900A6C" w14:textId="79A90C78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t xml:space="preserve">    3.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มอบหมายให้สำนักงาน กกพ. ติดตามสถานการณ์ราคาพลังงาน โดยเปรียบเทียบราคา </w:t>
      </w:r>
      <w:r w:rsidRPr="009C08E8">
        <w:rPr>
          <w:rFonts w:ascii="TH Sarabun New" w:hAnsi="TH Sarabun New" w:cs="TH Sarabun New"/>
          <w:sz w:val="32"/>
          <w:szCs w:val="32"/>
        </w:rPr>
        <w:t xml:space="preserve">Spot LNG </w:t>
      </w:r>
      <w:r w:rsidRPr="009C08E8">
        <w:rPr>
          <w:rFonts w:ascii="TH Sarabun New" w:hAnsi="TH Sarabun New" w:cs="TH Sarabun New"/>
          <w:sz w:val="32"/>
          <w:szCs w:val="32"/>
          <w:cs/>
        </w:rPr>
        <w:t>นำเข้ากับราคาเชื้อเพลิงและต้นทุนในแต่ละมาตรการ เพื่อนำมาพิจารณาในการที่จะคงการใช้มาตรการ ที่มีความคุ้มค่าและเลิกใช้มาตรการที่ไม่มีความคุ้มค่า โดยคำนึงถึงประโยชน์ต่อประชาชนเป็นสำคัญ ทั้งนี้ หากสถานการณ์ราคาพลังงานเปลี่ยนแปลงไปอันจะส่งผลให้ต้องมีการเปลี่ยนแปลงการใช้มาตรการต่างๆ แล้ว ให้สำนักงาน กกพ. รายงานต่อคณะอนุกรรมการฯ โดยเร็ว</w:t>
      </w:r>
    </w:p>
    <w:p w14:paraId="4085D3EC" w14:textId="7D0970F8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t xml:space="preserve">    4.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มอบหมายให้คณะอนุกรรมการฯ ติดตามการดำเนินงานตามข้อ </w:t>
      </w:r>
      <w:r w:rsidRPr="009C08E8">
        <w:rPr>
          <w:rFonts w:ascii="TH Sarabun New" w:hAnsi="TH Sarabun New" w:cs="TH Sarabun New"/>
          <w:sz w:val="32"/>
          <w:szCs w:val="32"/>
        </w:rPr>
        <w:t>1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ถึงข้อ </w:t>
      </w:r>
      <w:r w:rsidRPr="009C08E8">
        <w:rPr>
          <w:rFonts w:ascii="TH Sarabun New" w:hAnsi="TH Sarabun New" w:cs="TH Sarabun New"/>
          <w:sz w:val="32"/>
          <w:szCs w:val="32"/>
        </w:rPr>
        <w:t>3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 อย่างใกล้ชิด และรายงานต่อ กบง. ทราบต่อไป</w:t>
      </w:r>
    </w:p>
    <w:p w14:paraId="691FCEB0" w14:textId="77777777" w:rsidR="009C08E8" w:rsidRPr="009C08E8" w:rsidRDefault="009C08E8" w:rsidP="009C08E8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08E8">
        <w:rPr>
          <w:rFonts w:ascii="TH Sarabun New" w:hAnsi="TH Sarabun New" w:cs="TH Sarabun New"/>
          <w:sz w:val="32"/>
          <w:szCs w:val="32"/>
        </w:rPr>
        <w:t xml:space="preserve">    5. </w:t>
      </w:r>
      <w:r w:rsidRPr="009C08E8">
        <w:rPr>
          <w:rFonts w:ascii="TH Sarabun New" w:hAnsi="TH Sarabun New" w:cs="TH Sarabun New"/>
          <w:sz w:val="32"/>
          <w:szCs w:val="32"/>
          <w:cs/>
        </w:rPr>
        <w:t xml:space="preserve">มอบหมายให้ฝ่ายเลขานุการฯ นำเสนอ </w:t>
      </w:r>
      <w:proofErr w:type="spellStart"/>
      <w:r w:rsidRPr="009C08E8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9C08E8">
        <w:rPr>
          <w:rFonts w:ascii="TH Sarabun New" w:hAnsi="TH Sarabun New" w:cs="TH Sarabun New"/>
          <w:sz w:val="32"/>
          <w:szCs w:val="32"/>
          <w:cs/>
        </w:rPr>
        <w:t>. พิจารณาต่อไป</w:t>
      </w:r>
    </w:p>
    <w:p w14:paraId="15AD9736" w14:textId="77777777" w:rsidR="009C08E8" w:rsidRDefault="009C08E8" w:rsidP="00CC5B2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25F2E7C2" w14:textId="77777777" w:rsidR="00313B07" w:rsidRDefault="00313B07" w:rsidP="00CC5B2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2EDCB0F9" w14:textId="0E847CC3" w:rsidR="00313B07" w:rsidRPr="00D5263C" w:rsidRDefault="00313B07" w:rsidP="00313B07">
      <w:pPr>
        <w:spacing w:before="240"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D5263C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เรื่องที่ </w:t>
      </w:r>
      <w:r w:rsidRPr="00D5263C">
        <w:rPr>
          <w:rFonts w:ascii="TH Sarabun New" w:hAnsi="TH Sarabun New" w:cs="TH Sarabun New"/>
          <w:b/>
          <w:bCs/>
          <w:sz w:val="32"/>
          <w:szCs w:val="32"/>
        </w:rPr>
        <w:t>3</w:t>
      </w:r>
      <w:r w:rsidRPr="00D5263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การกำหนดหลักเกณฑ์ราคานำเข้าก๊าซธรรมชาติเหลว (</w:t>
      </w:r>
      <w:r w:rsidRPr="00D5263C">
        <w:rPr>
          <w:rFonts w:ascii="TH Sarabun New" w:hAnsi="TH Sarabun New" w:cs="TH Sarabun New"/>
          <w:b/>
          <w:bCs/>
          <w:sz w:val="32"/>
          <w:szCs w:val="32"/>
        </w:rPr>
        <w:t xml:space="preserve">LNG) </w:t>
      </w:r>
      <w:r w:rsidRPr="00D5263C">
        <w:rPr>
          <w:rFonts w:ascii="TH Sarabun New" w:hAnsi="TH Sarabun New" w:cs="TH Sarabun New"/>
          <w:b/>
          <w:bCs/>
          <w:sz w:val="32"/>
          <w:szCs w:val="32"/>
          <w:cs/>
        </w:rPr>
        <w:t>ด้วยสัญญาระยะสั้น</w:t>
      </w:r>
    </w:p>
    <w:p w14:paraId="76EEF0D9" w14:textId="43F9746C" w:rsidR="00313B07" w:rsidRPr="007134FB" w:rsidRDefault="00313B07" w:rsidP="00313B0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D5263C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14C3F028" w14:textId="3B4BD73A" w:rsidR="00313B07" w:rsidRPr="00313B07" w:rsidRDefault="00313B07" w:rsidP="00313B0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313B07">
        <w:rPr>
          <w:rFonts w:ascii="TH Sarabun New" w:hAnsi="TH Sarabun New" w:cs="TH Sarabun New"/>
          <w:sz w:val="32"/>
          <w:szCs w:val="32"/>
        </w:rPr>
        <w:t xml:space="preserve">        1.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313B07">
        <w:rPr>
          <w:rFonts w:ascii="TH Sarabun New" w:hAnsi="TH Sarabun New" w:cs="TH Sarabun New"/>
          <w:sz w:val="32"/>
          <w:szCs w:val="32"/>
        </w:rPr>
        <w:t>1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313B07">
        <w:rPr>
          <w:rFonts w:ascii="TH Sarabun New" w:hAnsi="TH Sarabun New" w:cs="TH Sarabun New"/>
          <w:sz w:val="32"/>
          <w:szCs w:val="32"/>
        </w:rPr>
        <w:t>2564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 คณะกรรมการนโยบายพลังงานแห่งชาติ (</w:t>
      </w:r>
      <w:proofErr w:type="spellStart"/>
      <w:r w:rsidRPr="00313B07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313B07">
        <w:rPr>
          <w:rFonts w:ascii="TH Sarabun New" w:hAnsi="TH Sarabun New" w:cs="TH Sarabun New"/>
          <w:sz w:val="32"/>
          <w:szCs w:val="32"/>
          <w:cs/>
        </w:rPr>
        <w:t xml:space="preserve">.) ได้มีมติเห็นชอบแนวทางการส่งเสริมการแข่งขันในกิจการก๊าซธรรมชาติ ระยะที่ </w:t>
      </w:r>
      <w:r w:rsidRPr="00313B07">
        <w:rPr>
          <w:rFonts w:ascii="TH Sarabun New" w:hAnsi="TH Sarabun New" w:cs="TH Sarabun New"/>
          <w:sz w:val="32"/>
          <w:szCs w:val="32"/>
        </w:rPr>
        <w:t>2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 และมอบหมายให้คณะกรรมการบริหารนโยบายพลังงาน (กบง.) เป็นผู้พิจารณาและดำเนินการตามแนวทางการส่งเสริมการแข่งขันในกิจการก๊าซธรรมชาติ ระยะที่ </w:t>
      </w:r>
      <w:r w:rsidRPr="00313B07">
        <w:rPr>
          <w:rFonts w:ascii="TH Sarabun New" w:hAnsi="TH Sarabun New" w:cs="TH Sarabun New"/>
          <w:sz w:val="32"/>
          <w:szCs w:val="32"/>
        </w:rPr>
        <w:t>2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 ในทางปฏิบัติให้เป็นรูปธรรมต่อไป โดยการจัดหาก๊าซธรรมชาติเหลว (</w:t>
      </w:r>
      <w:r w:rsidRPr="00313B07">
        <w:rPr>
          <w:rFonts w:ascii="TH Sarabun New" w:hAnsi="TH Sarabun New" w:cs="TH Sarabun New"/>
          <w:sz w:val="32"/>
          <w:szCs w:val="32"/>
        </w:rPr>
        <w:t xml:space="preserve">LNG) </w:t>
      </w:r>
      <w:r w:rsidRPr="00313B07">
        <w:rPr>
          <w:rFonts w:ascii="TH Sarabun New" w:hAnsi="TH Sarabun New" w:cs="TH Sarabun New"/>
          <w:sz w:val="32"/>
          <w:szCs w:val="32"/>
          <w:cs/>
        </w:rPr>
        <w:t>ได้มีการกำหนดหลักเกณฑ์สำหรับกลุ่มที่อยู่ภายใต้การกำกับดูแลของคณะกรรมการกำกับกิจการพลังงาน (กกพ.) (</w:t>
      </w:r>
      <w:r w:rsidRPr="00313B07">
        <w:rPr>
          <w:rFonts w:ascii="TH Sarabun New" w:hAnsi="TH Sarabun New" w:cs="TH Sarabun New"/>
          <w:sz w:val="32"/>
          <w:szCs w:val="32"/>
        </w:rPr>
        <w:t xml:space="preserve">Regulated Market) </w:t>
      </w:r>
      <w:r w:rsidRPr="00313B07">
        <w:rPr>
          <w:rFonts w:ascii="TH Sarabun New" w:hAnsi="TH Sarabun New" w:cs="TH Sarabun New"/>
          <w:sz w:val="32"/>
          <w:szCs w:val="32"/>
          <w:cs/>
        </w:rPr>
        <w:t>ดังนี้ (</w:t>
      </w:r>
      <w:r w:rsidRPr="00313B07">
        <w:rPr>
          <w:rFonts w:ascii="TH Sarabun New" w:hAnsi="TH Sarabun New" w:cs="TH Sarabun New"/>
          <w:sz w:val="32"/>
          <w:szCs w:val="32"/>
        </w:rPr>
        <w:t xml:space="preserve">1)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การจัดหา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ด้วยสัญญาระยะยาว และ/หรือสัญญาระยะกลาง ในระยะเริ่มต้นมอบหมายให้ สำนักงานนโยบายและแผนพลังงาน (สนพ.) ร่วมกับ สำนักงานคณะกรรมการกำกับกิจการพลังงาน (สำนักงาน กกพ.) พิจารณากำหนดหลักเกณฑ์ราคานำเข้า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(LNG Benchmark)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และนำเสนอขอความเห็นชอบ จาก กบง. และ </w:t>
      </w:r>
      <w:proofErr w:type="spellStart"/>
      <w:r w:rsidRPr="00313B07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313B07">
        <w:rPr>
          <w:rFonts w:ascii="TH Sarabun New" w:hAnsi="TH Sarabun New" w:cs="TH Sarabun New"/>
          <w:sz w:val="32"/>
          <w:szCs w:val="32"/>
          <w:cs/>
        </w:rPr>
        <w:t>. ก่อนที่จะประกาศเป็นหลักเกณฑ์ให้ผู้ประกอบการจัดหาและค้าส่งก๊าซธรรมชาติ (</w:t>
      </w:r>
      <w:r w:rsidRPr="00313B07">
        <w:rPr>
          <w:rFonts w:ascii="TH Sarabun New" w:hAnsi="TH Sarabun New" w:cs="TH Sarabun New"/>
          <w:sz w:val="32"/>
          <w:szCs w:val="32"/>
        </w:rPr>
        <w:t xml:space="preserve">Shipper)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นำไปใช้ในการจัดหาต่อไป ภายหลังจากที่การเจรจาสัญญามีข้อยุติ ให้นำสัญญาซื้อขาย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>เสนอต่อ กบง. พิจารณาให้ความเห็นชอบก่อนการดำเนินการ (</w:t>
      </w:r>
      <w:r w:rsidRPr="00313B07">
        <w:rPr>
          <w:rFonts w:ascii="TH Sarabun New" w:hAnsi="TH Sarabun New" w:cs="TH Sarabun New"/>
          <w:sz w:val="32"/>
          <w:szCs w:val="32"/>
        </w:rPr>
        <w:t xml:space="preserve">2)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การจัดหา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ด้วยสัญญา </w:t>
      </w:r>
      <w:r w:rsidRPr="00313B07">
        <w:rPr>
          <w:rFonts w:ascii="TH Sarabun New" w:hAnsi="TH Sarabun New" w:cs="TH Sarabun New"/>
          <w:sz w:val="32"/>
          <w:szCs w:val="32"/>
        </w:rPr>
        <w:t xml:space="preserve">Spot Flexible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ราคา </w:t>
      </w:r>
      <w:r w:rsidRPr="00313B07">
        <w:rPr>
          <w:rFonts w:ascii="TH Sarabun New" w:hAnsi="TH Sarabun New" w:cs="TH Sarabun New"/>
          <w:sz w:val="32"/>
          <w:szCs w:val="32"/>
        </w:rPr>
        <w:t xml:space="preserve">Spot 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จะต้องไม่เกินราคา </w:t>
      </w:r>
      <w:r w:rsidRPr="00313B07">
        <w:rPr>
          <w:rFonts w:ascii="TH Sarabun New" w:hAnsi="TH Sarabun New" w:cs="TH Sarabun New"/>
          <w:sz w:val="32"/>
          <w:szCs w:val="32"/>
        </w:rPr>
        <w:t xml:space="preserve">Pool Gas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โดยให้ บริษัท ปตท. จำกัด (มหาชน) (ปตท.) เป็นผู้ดำเนินการประมูลจัดหา </w:t>
      </w:r>
      <w:r w:rsidRPr="00313B07">
        <w:rPr>
          <w:rFonts w:ascii="TH Sarabun New" w:hAnsi="TH Sarabun New" w:cs="TH Sarabun New"/>
          <w:sz w:val="32"/>
          <w:szCs w:val="32"/>
        </w:rPr>
        <w:t xml:space="preserve">Spot Flexible </w:t>
      </w:r>
      <w:r w:rsidRPr="00313B07">
        <w:rPr>
          <w:rFonts w:ascii="TH Sarabun New" w:hAnsi="TH Sarabun New" w:cs="TH Sarabun New"/>
          <w:sz w:val="32"/>
          <w:szCs w:val="32"/>
          <w:cs/>
        </w:rPr>
        <w:t>ภายใต้การกำกับของ กกพ. ทั้งด้านปริมาณและเงื่อนไข และ (</w:t>
      </w:r>
      <w:r w:rsidRPr="00313B07">
        <w:rPr>
          <w:rFonts w:ascii="TH Sarabun New" w:hAnsi="TH Sarabun New" w:cs="TH Sarabun New"/>
          <w:sz w:val="32"/>
          <w:szCs w:val="32"/>
        </w:rPr>
        <w:t xml:space="preserve">3)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การจัดหา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ด้วยสัญญา </w:t>
      </w:r>
      <w:r w:rsidRPr="00313B07">
        <w:rPr>
          <w:rFonts w:ascii="TH Sarabun New" w:hAnsi="TH Sarabun New" w:cs="TH Sarabun New"/>
          <w:sz w:val="32"/>
          <w:szCs w:val="32"/>
        </w:rPr>
        <w:t xml:space="preserve">Spot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และ/หรือสัญญาระยะสั้น ราคา </w:t>
      </w:r>
      <w:r w:rsidRPr="00313B07">
        <w:rPr>
          <w:rFonts w:ascii="TH Sarabun New" w:hAnsi="TH Sarabun New" w:cs="TH Sarabun New"/>
          <w:sz w:val="32"/>
          <w:szCs w:val="32"/>
        </w:rPr>
        <w:t xml:space="preserve">Spot 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จะต้องไม่เกินราคา </w:t>
      </w:r>
      <w:r w:rsidRPr="00313B07">
        <w:rPr>
          <w:rFonts w:ascii="TH Sarabun New" w:hAnsi="TH Sarabun New" w:cs="TH Sarabun New"/>
          <w:sz w:val="32"/>
          <w:szCs w:val="32"/>
        </w:rPr>
        <w:t xml:space="preserve">JKM (Japan-Korea Marker) </w:t>
      </w:r>
      <w:r w:rsidRPr="00313B07">
        <w:rPr>
          <w:rFonts w:ascii="TH Sarabun New" w:hAnsi="TH Sarabun New" w:cs="TH Sarabun New"/>
          <w:sz w:val="32"/>
          <w:szCs w:val="32"/>
          <w:cs/>
        </w:rPr>
        <w:t>ปรับด้วยส่วนต่างค่าขนส่งจากประเทศผู้ค้าต้นทาง ส่งมอบที่ประเทศญี่ปุ่นกับที่ประเทศไทย (</w:t>
      </w:r>
      <w:r w:rsidRPr="00313B07">
        <w:rPr>
          <w:rFonts w:ascii="TH Sarabun New" w:hAnsi="TH Sarabun New" w:cs="TH Sarabun New"/>
          <w:sz w:val="32"/>
          <w:szCs w:val="32"/>
        </w:rPr>
        <w:t xml:space="preserve">JKM adjust by freight cost)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และมีเพดานราคาไม่เกินราคา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นำเข้าจากสัญญาระยะยาวที่ต่ำที่สุดทุกช่วงเวลาของ ปตท. ในปัจจุบัน ทั้งนี้ มอบหมายให้ กกพ. เป็นผู้พิจารณาความเหมาะสมของ </w:t>
      </w:r>
      <w:r w:rsidRPr="00313B07">
        <w:rPr>
          <w:rFonts w:ascii="TH Sarabun New" w:hAnsi="TH Sarabun New" w:cs="TH Sarabun New"/>
          <w:sz w:val="32"/>
          <w:szCs w:val="32"/>
        </w:rPr>
        <w:t xml:space="preserve">JKM adjust by freight cost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เป็นระยะๆ และให้ กกพ. เป็นหน่วยงานที่ทำหน้าที่กำกับปริมาณและช่วงเวลาที่จะสามารถนำเข้า </w:t>
      </w:r>
      <w:r w:rsidRPr="00313B07">
        <w:rPr>
          <w:rFonts w:ascii="TH Sarabun New" w:hAnsi="TH Sarabun New" w:cs="TH Sarabun New"/>
          <w:sz w:val="32"/>
          <w:szCs w:val="32"/>
        </w:rPr>
        <w:t xml:space="preserve">Spot 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ได้ ภายใต้หลักเกณฑ์ราคาที่ กบง. กำหนด ทั้งนี้ หากมีความจำเป็นต้องนำเข้า </w:t>
      </w:r>
      <w:r w:rsidRPr="00313B07">
        <w:rPr>
          <w:rFonts w:ascii="TH Sarabun New" w:hAnsi="TH Sarabun New" w:cs="TH Sarabun New"/>
          <w:sz w:val="32"/>
          <w:szCs w:val="32"/>
        </w:rPr>
        <w:t xml:space="preserve">Spot 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ที่ไม่สอดคล้องกับหลักเกณฑ์ข้างต้น จะต้องได้รับความเห็นชอบจาก สนพ. และ กกพ. เป็นรายครั้งไป ต่อมา เมื่อวันที่ </w:t>
      </w:r>
      <w:r w:rsidRPr="00313B07">
        <w:rPr>
          <w:rFonts w:ascii="TH Sarabun New" w:hAnsi="TH Sarabun New" w:cs="TH Sarabun New"/>
          <w:sz w:val="32"/>
          <w:szCs w:val="32"/>
        </w:rPr>
        <w:t>6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313B07">
        <w:rPr>
          <w:rFonts w:ascii="TH Sarabun New" w:hAnsi="TH Sarabun New" w:cs="TH Sarabun New"/>
          <w:sz w:val="32"/>
          <w:szCs w:val="32"/>
        </w:rPr>
        <w:t>2565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 </w:t>
      </w:r>
      <w:proofErr w:type="spellStart"/>
      <w:r w:rsidRPr="00313B07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313B07">
        <w:rPr>
          <w:rFonts w:ascii="TH Sarabun New" w:hAnsi="TH Sarabun New" w:cs="TH Sarabun New"/>
          <w:sz w:val="32"/>
          <w:szCs w:val="32"/>
          <w:cs/>
        </w:rPr>
        <w:t xml:space="preserve">. ได้มีมติเห็นชอบหลักเกณฑ์ </w:t>
      </w:r>
      <w:r w:rsidRPr="00313B07">
        <w:rPr>
          <w:rFonts w:ascii="TH Sarabun New" w:hAnsi="TH Sarabun New" w:cs="TH Sarabun New"/>
          <w:sz w:val="32"/>
          <w:szCs w:val="32"/>
        </w:rPr>
        <w:t xml:space="preserve">LNG Benchmark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สำหรับการจัดหา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ด้วยสัญญาระยะยาว และ/หรือสัญญาระยะกลาง สำหรับกลุ่ม </w:t>
      </w:r>
      <w:r w:rsidRPr="00313B07">
        <w:rPr>
          <w:rFonts w:ascii="TH Sarabun New" w:hAnsi="TH Sarabun New" w:cs="TH Sarabun New"/>
          <w:sz w:val="32"/>
          <w:szCs w:val="32"/>
        </w:rPr>
        <w:t xml:space="preserve">Regulated Market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เป็น </w:t>
      </w:r>
      <w:r w:rsidRPr="00313B07">
        <w:rPr>
          <w:rFonts w:ascii="TH Sarabun New" w:hAnsi="TH Sarabun New" w:cs="TH Sarabun New"/>
          <w:sz w:val="32"/>
          <w:szCs w:val="32"/>
        </w:rPr>
        <w:t>3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 รูปแบบ ได้แก่ (</w:t>
      </w:r>
      <w:r w:rsidRPr="00313B07">
        <w:rPr>
          <w:rFonts w:ascii="TH Sarabun New" w:hAnsi="TH Sarabun New" w:cs="TH Sarabun New"/>
          <w:sz w:val="32"/>
          <w:szCs w:val="32"/>
        </w:rPr>
        <w:t xml:space="preserve">1) </w:t>
      </w:r>
      <w:r w:rsidRPr="00313B07">
        <w:rPr>
          <w:rFonts w:ascii="TH Sarabun New" w:hAnsi="TH Sarabun New" w:cs="TH Sarabun New"/>
          <w:sz w:val="32"/>
          <w:szCs w:val="32"/>
          <w:cs/>
        </w:rPr>
        <w:t>สมการในรูปแบบเส้นตรงที่อ้างอิงราคาน้ำมัน (</w:t>
      </w:r>
      <w:r w:rsidRPr="00313B07">
        <w:rPr>
          <w:rFonts w:ascii="TH Sarabun New" w:hAnsi="TH Sarabun New" w:cs="TH Sarabun New"/>
          <w:sz w:val="32"/>
          <w:szCs w:val="32"/>
        </w:rPr>
        <w:t xml:space="preserve">Oil linked linear formula) (2) </w:t>
      </w:r>
      <w:r w:rsidRPr="00313B07">
        <w:rPr>
          <w:rFonts w:ascii="TH Sarabun New" w:hAnsi="TH Sarabun New" w:cs="TH Sarabun New"/>
          <w:sz w:val="32"/>
          <w:szCs w:val="32"/>
          <w:cs/>
        </w:rPr>
        <w:t>สมการในรูปแบบเส้นตรงที่อ้างอิงราคาก๊าซธรรมชาติ (</w:t>
      </w:r>
      <w:r w:rsidRPr="00313B07">
        <w:rPr>
          <w:rFonts w:ascii="TH Sarabun New" w:hAnsi="TH Sarabun New" w:cs="TH Sarabun New"/>
          <w:sz w:val="32"/>
          <w:szCs w:val="32"/>
        </w:rPr>
        <w:t xml:space="preserve">Gas linked linear formula) </w:t>
      </w:r>
      <w:r w:rsidRPr="00313B07">
        <w:rPr>
          <w:rFonts w:ascii="TH Sarabun New" w:hAnsi="TH Sarabun New" w:cs="TH Sarabun New"/>
          <w:sz w:val="32"/>
          <w:szCs w:val="32"/>
          <w:cs/>
        </w:rPr>
        <w:t>และ (</w:t>
      </w:r>
      <w:r w:rsidRPr="00313B07">
        <w:rPr>
          <w:rFonts w:ascii="TH Sarabun New" w:hAnsi="TH Sarabun New" w:cs="TH Sarabun New"/>
          <w:sz w:val="32"/>
          <w:szCs w:val="32"/>
        </w:rPr>
        <w:t xml:space="preserve">3)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สมการในรูปแบบ </w:t>
      </w:r>
      <w:r w:rsidRPr="00313B07">
        <w:rPr>
          <w:rFonts w:ascii="TH Sarabun New" w:hAnsi="TH Sarabun New" w:cs="TH Sarabun New"/>
          <w:sz w:val="32"/>
          <w:szCs w:val="32"/>
        </w:rPr>
        <w:t xml:space="preserve">Hybrid </w:t>
      </w:r>
      <w:r w:rsidRPr="00313B07">
        <w:rPr>
          <w:rFonts w:ascii="TH Sarabun New" w:hAnsi="TH Sarabun New" w:cs="TH Sarabun New"/>
          <w:sz w:val="32"/>
          <w:szCs w:val="32"/>
          <w:cs/>
        </w:rPr>
        <w:t>ซึ่งอ้างอิงทั้งราคาน้ำมันและก๊าซธรรมชาติ และมีจุดหักมุม (</w:t>
      </w:r>
      <w:r w:rsidRPr="00313B07">
        <w:rPr>
          <w:rFonts w:ascii="TH Sarabun New" w:hAnsi="TH Sarabun New" w:cs="TH Sarabun New"/>
          <w:sz w:val="32"/>
          <w:szCs w:val="32"/>
        </w:rPr>
        <w:t xml:space="preserve">Hybrid oil gas linked formula with a kink point)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และมอบหมายให้ กกพ. เป็นผู้กำกับดูแลและพิจารณาในรายละเอียดของหลักเกณฑ์ราคานำเข้า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สำหรับกลุ่ม </w:t>
      </w:r>
      <w:r w:rsidRPr="00313B07">
        <w:rPr>
          <w:rFonts w:ascii="TH Sarabun New" w:hAnsi="TH Sarabun New" w:cs="TH Sarabun New"/>
          <w:sz w:val="32"/>
          <w:szCs w:val="32"/>
        </w:rPr>
        <w:t xml:space="preserve">Regulated Market </w:t>
      </w:r>
      <w:r w:rsidRPr="00313B07">
        <w:rPr>
          <w:rFonts w:ascii="TH Sarabun New" w:hAnsi="TH Sarabun New" w:cs="TH Sarabun New"/>
          <w:sz w:val="32"/>
          <w:szCs w:val="32"/>
          <w:cs/>
        </w:rPr>
        <w:t>ต่อไป</w:t>
      </w:r>
    </w:p>
    <w:p w14:paraId="3BE0F94F" w14:textId="77777777" w:rsidR="00313B07" w:rsidRPr="00313B07" w:rsidRDefault="00313B07" w:rsidP="00313B0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313B07">
        <w:rPr>
          <w:rFonts w:ascii="TH Sarabun New" w:hAnsi="TH Sarabun New" w:cs="TH Sarabun New"/>
          <w:sz w:val="32"/>
          <w:szCs w:val="32"/>
        </w:rPr>
        <w:t xml:space="preserve">        2.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313B07">
        <w:rPr>
          <w:rFonts w:ascii="TH Sarabun New" w:hAnsi="TH Sarabun New" w:cs="TH Sarabun New"/>
          <w:sz w:val="32"/>
          <w:szCs w:val="32"/>
        </w:rPr>
        <w:t>14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313B07">
        <w:rPr>
          <w:rFonts w:ascii="TH Sarabun New" w:hAnsi="TH Sarabun New" w:cs="TH Sarabun New"/>
          <w:sz w:val="32"/>
          <w:szCs w:val="32"/>
        </w:rPr>
        <w:t>2565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 สนพ. ได้ประชุมหารือกับ กกพ. เกี่ยวกับข้อเสนอการจัดหา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>สัญญาระยะสั้น โดยที่ประชุมได้มีข้อสรุป ดังนี้ (</w:t>
      </w:r>
      <w:r w:rsidRPr="00313B07">
        <w:rPr>
          <w:rFonts w:ascii="TH Sarabun New" w:hAnsi="TH Sarabun New" w:cs="TH Sarabun New"/>
          <w:sz w:val="32"/>
          <w:szCs w:val="32"/>
        </w:rPr>
        <w:t xml:space="preserve">1)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มติ </w:t>
      </w:r>
      <w:proofErr w:type="spellStart"/>
      <w:r w:rsidRPr="00313B07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313B07">
        <w:rPr>
          <w:rFonts w:ascii="TH Sarabun New" w:hAnsi="TH Sarabun New" w:cs="TH Sarabun New"/>
          <w:sz w:val="32"/>
          <w:szCs w:val="32"/>
          <w:cs/>
        </w:rPr>
        <w:t xml:space="preserve">. เมื่อวันที่ </w:t>
      </w:r>
      <w:r w:rsidRPr="00313B07">
        <w:rPr>
          <w:rFonts w:ascii="TH Sarabun New" w:hAnsi="TH Sarabun New" w:cs="TH Sarabun New"/>
          <w:sz w:val="32"/>
          <w:szCs w:val="32"/>
        </w:rPr>
        <w:t>1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313B07">
        <w:rPr>
          <w:rFonts w:ascii="TH Sarabun New" w:hAnsi="TH Sarabun New" w:cs="TH Sarabun New"/>
          <w:sz w:val="32"/>
          <w:szCs w:val="32"/>
        </w:rPr>
        <w:t>2564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 ได้กำหนดหลักเกณฑ์</w:t>
      </w:r>
      <w:r w:rsidRPr="00313B07">
        <w:rPr>
          <w:rFonts w:ascii="TH Sarabun New" w:hAnsi="TH Sarabun New" w:cs="TH Sarabun New"/>
          <w:sz w:val="32"/>
          <w:szCs w:val="32"/>
          <w:cs/>
        </w:rPr>
        <w:lastRenderedPageBreak/>
        <w:t xml:space="preserve">การจัดหา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ด้วยสัญญา </w:t>
      </w:r>
      <w:r w:rsidRPr="00313B07">
        <w:rPr>
          <w:rFonts w:ascii="TH Sarabun New" w:hAnsi="TH Sarabun New" w:cs="TH Sarabun New"/>
          <w:sz w:val="32"/>
          <w:szCs w:val="32"/>
        </w:rPr>
        <w:t xml:space="preserve">Spot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และ/หรือสัญญาระยะสั้น โดยอ้างอิงกับราคา </w:t>
      </w:r>
      <w:r w:rsidRPr="00313B07">
        <w:rPr>
          <w:rFonts w:ascii="TH Sarabun New" w:hAnsi="TH Sarabun New" w:cs="TH Sarabun New"/>
          <w:sz w:val="32"/>
          <w:szCs w:val="32"/>
        </w:rPr>
        <w:t xml:space="preserve">JKM adjust by freight cost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และหากมีความจำเป็นต้องจัดหา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ที่ไม่สอดคล้องกับหลักเกณฑ์ดังกล่าวจะต้องได้รับความเห็นชอบ จาก สนพ. และ กกพ. เป็นรายครั้ง ซึ่งปัจจุบันการจัดหา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สัญญาระยะสั้น มีการใช้ราคาอ้างอิงอื่น นอกเหนือจากราคา </w:t>
      </w:r>
      <w:r w:rsidRPr="00313B07">
        <w:rPr>
          <w:rFonts w:ascii="TH Sarabun New" w:hAnsi="TH Sarabun New" w:cs="TH Sarabun New"/>
          <w:sz w:val="32"/>
          <w:szCs w:val="32"/>
        </w:rPr>
        <w:t xml:space="preserve">JKM adjust by freight cost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จึงเห็นควรให้หาแนวทางการกำหนดราคาอ้างอิงอื่นเพิ่มเติม เพื่อเพิ่มความยืดหยุ่นในการจัดหา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โดยให้มีราคาอ้างอิงได้หลายรูปแบบเช่นเดียวกับการจัดหา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ภายใต้สัญญาระยะยาวและ/หรือสัญญาระยะกลาง ที่มีราคาอ้างอิงได้ </w:t>
      </w:r>
      <w:r w:rsidRPr="00313B07">
        <w:rPr>
          <w:rFonts w:ascii="TH Sarabun New" w:hAnsi="TH Sarabun New" w:cs="TH Sarabun New"/>
          <w:sz w:val="32"/>
          <w:szCs w:val="32"/>
        </w:rPr>
        <w:t>3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 รูปแบบ ได้แก่ รูปแบบ </w:t>
      </w:r>
      <w:r w:rsidRPr="00313B07">
        <w:rPr>
          <w:rFonts w:ascii="TH Sarabun New" w:hAnsi="TH Sarabun New" w:cs="TH Sarabun New"/>
          <w:sz w:val="32"/>
          <w:szCs w:val="32"/>
        </w:rPr>
        <w:t xml:space="preserve">Oil Link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รูปแบบ </w:t>
      </w:r>
      <w:r w:rsidRPr="00313B07">
        <w:rPr>
          <w:rFonts w:ascii="TH Sarabun New" w:hAnsi="TH Sarabun New" w:cs="TH Sarabun New"/>
          <w:sz w:val="32"/>
          <w:szCs w:val="32"/>
        </w:rPr>
        <w:t xml:space="preserve">Gas Link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และรูปแบบ </w:t>
      </w:r>
      <w:r w:rsidRPr="00313B07">
        <w:rPr>
          <w:rFonts w:ascii="TH Sarabun New" w:hAnsi="TH Sarabun New" w:cs="TH Sarabun New"/>
          <w:sz w:val="32"/>
          <w:szCs w:val="32"/>
        </w:rPr>
        <w:t xml:space="preserve">Hybrid </w:t>
      </w:r>
      <w:r w:rsidRPr="00313B07">
        <w:rPr>
          <w:rFonts w:ascii="TH Sarabun New" w:hAnsi="TH Sarabun New" w:cs="TH Sarabun New"/>
          <w:sz w:val="32"/>
          <w:szCs w:val="32"/>
          <w:cs/>
        </w:rPr>
        <w:t>และ (</w:t>
      </w:r>
      <w:r w:rsidRPr="00313B07">
        <w:rPr>
          <w:rFonts w:ascii="TH Sarabun New" w:hAnsi="TH Sarabun New" w:cs="TH Sarabun New"/>
          <w:sz w:val="32"/>
          <w:szCs w:val="32"/>
        </w:rPr>
        <w:t xml:space="preserve">2)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ให้กำหนดนิยามช่วงเวลาของ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สัญญาระยะยาว สัญญาระยะกลาง สัญญาระยะสั้น และ </w:t>
      </w:r>
      <w:r w:rsidRPr="00313B07">
        <w:rPr>
          <w:rFonts w:ascii="TH Sarabun New" w:hAnsi="TH Sarabun New" w:cs="TH Sarabun New"/>
          <w:sz w:val="32"/>
          <w:szCs w:val="32"/>
        </w:rPr>
        <w:t xml:space="preserve">Spot 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เพื่อให้มีความชัดเจนต่อการพิจารณาข้อเสนอการจัดหา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>ต่อไป</w:t>
      </w:r>
    </w:p>
    <w:p w14:paraId="40C9302E" w14:textId="77777777" w:rsidR="00313B07" w:rsidRPr="00313B07" w:rsidRDefault="00313B07" w:rsidP="00313B0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014A1E72" w14:textId="77777777" w:rsidR="00313B07" w:rsidRPr="00313B07" w:rsidRDefault="00313B07" w:rsidP="00313B0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313B07">
        <w:rPr>
          <w:rFonts w:ascii="TH Sarabun New" w:hAnsi="TH Sarabun New" w:cs="TH Sarabun New"/>
          <w:sz w:val="32"/>
          <w:szCs w:val="32"/>
        </w:rPr>
        <w:t xml:space="preserve">        3.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ข้อเสนอการกำหนดนิยามกรอบระยะเวลาของสัญญา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และหลักเกณฑ์ราคานำเข้า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ด้วยสัญญาระยะสั้น สำหรับกลุ่ม </w:t>
      </w:r>
      <w:r w:rsidRPr="00313B07">
        <w:rPr>
          <w:rFonts w:ascii="TH Sarabun New" w:hAnsi="TH Sarabun New" w:cs="TH Sarabun New"/>
          <w:sz w:val="32"/>
          <w:szCs w:val="32"/>
        </w:rPr>
        <w:t xml:space="preserve">Regulated Market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เพื่อให้สอดคล้องกับสภาพการณ์ของตลาด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>ในปัจจุบัน มีดังนี้ (</w:t>
      </w:r>
      <w:r w:rsidRPr="00313B07">
        <w:rPr>
          <w:rFonts w:ascii="TH Sarabun New" w:hAnsi="TH Sarabun New" w:cs="TH Sarabun New"/>
          <w:sz w:val="32"/>
          <w:szCs w:val="32"/>
        </w:rPr>
        <w:t xml:space="preserve">1)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การจัดหา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>สัญญาระยะยาว (</w:t>
      </w:r>
      <w:r w:rsidRPr="00313B07">
        <w:rPr>
          <w:rFonts w:ascii="TH Sarabun New" w:hAnsi="TH Sarabun New" w:cs="TH Sarabun New"/>
          <w:sz w:val="32"/>
          <w:szCs w:val="32"/>
        </w:rPr>
        <w:t xml:space="preserve">Long-term)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หมายถึง การจัดหา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ด้วยสัญญาที่มีระยะเวลาตั้งแต่ </w:t>
      </w:r>
      <w:r w:rsidRPr="00313B07">
        <w:rPr>
          <w:rFonts w:ascii="TH Sarabun New" w:hAnsi="TH Sarabun New" w:cs="TH Sarabun New"/>
          <w:sz w:val="32"/>
          <w:szCs w:val="32"/>
        </w:rPr>
        <w:t>10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 ปีขึ้นไป (</w:t>
      </w:r>
      <w:r w:rsidRPr="00313B07">
        <w:rPr>
          <w:rFonts w:ascii="TH Sarabun New" w:hAnsi="TH Sarabun New" w:cs="TH Sarabun New"/>
          <w:sz w:val="32"/>
          <w:szCs w:val="32"/>
        </w:rPr>
        <w:t xml:space="preserve">2)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การจัดหา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>สัญญาระยะกลาง (</w:t>
      </w:r>
      <w:r w:rsidRPr="00313B07">
        <w:rPr>
          <w:rFonts w:ascii="TH Sarabun New" w:hAnsi="TH Sarabun New" w:cs="TH Sarabun New"/>
          <w:sz w:val="32"/>
          <w:szCs w:val="32"/>
        </w:rPr>
        <w:t xml:space="preserve">Mid-term)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หมายถึง การจัดหา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ด้วยสัญญาที่มีระยะเวลาตั้งแต่ </w:t>
      </w:r>
      <w:r w:rsidRPr="00313B07">
        <w:rPr>
          <w:rFonts w:ascii="TH Sarabun New" w:hAnsi="TH Sarabun New" w:cs="TH Sarabun New"/>
          <w:sz w:val="32"/>
          <w:szCs w:val="32"/>
        </w:rPr>
        <w:t>5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 ปีขึ้นไป แต่ไม่ถึง </w:t>
      </w:r>
      <w:r w:rsidRPr="00313B07">
        <w:rPr>
          <w:rFonts w:ascii="TH Sarabun New" w:hAnsi="TH Sarabun New" w:cs="TH Sarabun New"/>
          <w:sz w:val="32"/>
          <w:szCs w:val="32"/>
        </w:rPr>
        <w:t>10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 ปี ทั้งนี้ ทั้งหลักเกณฑ์ราคานำเข้า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สัญญาระยะยาว และหลักเกณฑ์ราคานำเข้า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สัญญาระยะกลาง เป็นไปตาม </w:t>
      </w:r>
      <w:r w:rsidRPr="00313B07">
        <w:rPr>
          <w:rFonts w:ascii="TH Sarabun New" w:hAnsi="TH Sarabun New" w:cs="TH Sarabun New"/>
          <w:sz w:val="32"/>
          <w:szCs w:val="32"/>
        </w:rPr>
        <w:t xml:space="preserve">LNG Benchmark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ที่ </w:t>
      </w:r>
      <w:proofErr w:type="spellStart"/>
      <w:r w:rsidRPr="00313B07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313B07">
        <w:rPr>
          <w:rFonts w:ascii="TH Sarabun New" w:hAnsi="TH Sarabun New" w:cs="TH Sarabun New"/>
          <w:sz w:val="32"/>
          <w:szCs w:val="32"/>
          <w:cs/>
        </w:rPr>
        <w:t xml:space="preserve">. ได้มีมติเห็นชอบ เมื่อวันที่ </w:t>
      </w:r>
      <w:r w:rsidRPr="00313B07">
        <w:rPr>
          <w:rFonts w:ascii="TH Sarabun New" w:hAnsi="TH Sarabun New" w:cs="TH Sarabun New"/>
          <w:sz w:val="32"/>
          <w:szCs w:val="32"/>
        </w:rPr>
        <w:t>6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313B07">
        <w:rPr>
          <w:rFonts w:ascii="TH Sarabun New" w:hAnsi="TH Sarabun New" w:cs="TH Sarabun New"/>
          <w:sz w:val="32"/>
          <w:szCs w:val="32"/>
        </w:rPr>
        <w:t xml:space="preserve">2565 (3)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การจัดหา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>สัญญาระยะสั้น (</w:t>
      </w:r>
      <w:r w:rsidRPr="00313B07">
        <w:rPr>
          <w:rFonts w:ascii="TH Sarabun New" w:hAnsi="TH Sarabun New" w:cs="TH Sarabun New"/>
          <w:sz w:val="32"/>
          <w:szCs w:val="32"/>
        </w:rPr>
        <w:t xml:space="preserve">Short-term)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หมายถึง การจัดหา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ด้วยสัญญาที่มีระยะเวลาต่ำกว่า </w:t>
      </w:r>
      <w:r w:rsidRPr="00313B07">
        <w:rPr>
          <w:rFonts w:ascii="TH Sarabun New" w:hAnsi="TH Sarabun New" w:cs="TH Sarabun New"/>
          <w:sz w:val="32"/>
          <w:szCs w:val="32"/>
        </w:rPr>
        <w:t>5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 ปี โดยราคานำเข้า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จะต้องอ้างอิงกับราคา </w:t>
      </w:r>
      <w:r w:rsidRPr="00313B07">
        <w:rPr>
          <w:rFonts w:ascii="TH Sarabun New" w:hAnsi="TH Sarabun New" w:cs="TH Sarabun New"/>
          <w:sz w:val="32"/>
          <w:szCs w:val="32"/>
        </w:rPr>
        <w:t xml:space="preserve">JKM adjust by freight cost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หรือราคาอ้างอิง </w:t>
      </w:r>
      <w:r w:rsidRPr="00313B07">
        <w:rPr>
          <w:rFonts w:ascii="TH Sarabun New" w:hAnsi="TH Sarabun New" w:cs="TH Sarabun New"/>
          <w:sz w:val="32"/>
          <w:szCs w:val="32"/>
        </w:rPr>
        <w:t xml:space="preserve">Gas Link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หรือ </w:t>
      </w:r>
      <w:r w:rsidRPr="00313B07">
        <w:rPr>
          <w:rFonts w:ascii="TH Sarabun New" w:hAnsi="TH Sarabun New" w:cs="TH Sarabun New"/>
          <w:sz w:val="32"/>
          <w:szCs w:val="32"/>
        </w:rPr>
        <w:t xml:space="preserve">Oil Link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หรือ </w:t>
      </w:r>
      <w:r w:rsidRPr="00313B07">
        <w:rPr>
          <w:rFonts w:ascii="TH Sarabun New" w:hAnsi="TH Sarabun New" w:cs="TH Sarabun New"/>
          <w:sz w:val="32"/>
          <w:szCs w:val="32"/>
        </w:rPr>
        <w:t xml:space="preserve">Hybrid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ขึ้นอยู่กับสภาวะตลาด ทั้งนี้ ประมาณการมูลค่านำเข้า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ด้วยราคาอ้างอิงที่เสนอโดยรวมตลอดอายุสัญญา จะต้องไม่เกินประมาณการมูลค่านำเข้าด้วยราคา </w:t>
      </w:r>
      <w:r w:rsidRPr="00313B07">
        <w:rPr>
          <w:rFonts w:ascii="TH Sarabun New" w:hAnsi="TH Sarabun New" w:cs="TH Sarabun New"/>
          <w:sz w:val="32"/>
          <w:szCs w:val="32"/>
        </w:rPr>
        <w:t xml:space="preserve">JKM adjust by freight cost </w:t>
      </w:r>
      <w:r w:rsidRPr="00313B07">
        <w:rPr>
          <w:rFonts w:ascii="TH Sarabun New" w:hAnsi="TH Sarabun New" w:cs="TH Sarabun New"/>
          <w:sz w:val="32"/>
          <w:szCs w:val="32"/>
          <w:cs/>
        </w:rPr>
        <w:t>โดยมอบหมายให้ กกพ. เป็นผู้กำกับดูแลและพิจารณาความคุ้มค่าที่เป็นประโยชน์ ต่อประเทศในภาพรวมต่อไป และ (</w:t>
      </w:r>
      <w:r w:rsidRPr="00313B07">
        <w:rPr>
          <w:rFonts w:ascii="TH Sarabun New" w:hAnsi="TH Sarabun New" w:cs="TH Sarabun New"/>
          <w:sz w:val="32"/>
          <w:szCs w:val="32"/>
        </w:rPr>
        <w:t xml:space="preserve">4)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การจัดหา </w:t>
      </w:r>
      <w:r w:rsidRPr="00313B07">
        <w:rPr>
          <w:rFonts w:ascii="TH Sarabun New" w:hAnsi="TH Sarabun New" w:cs="TH Sarabun New"/>
          <w:sz w:val="32"/>
          <w:szCs w:val="32"/>
        </w:rPr>
        <w:t xml:space="preserve">Spot 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หมายถึง การจัดหา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ในรูปแบบ </w:t>
      </w:r>
      <w:r w:rsidRPr="00313B07">
        <w:rPr>
          <w:rFonts w:ascii="TH Sarabun New" w:hAnsi="TH Sarabun New" w:cs="TH Sarabun New"/>
          <w:sz w:val="32"/>
          <w:szCs w:val="32"/>
        </w:rPr>
        <w:t xml:space="preserve">Spot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ที่มีการส่งมอบเป็นรายครั้ง โดยหลักเกณฑ์ราคาการจัดหา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จะต้องไม่เกินราคา </w:t>
      </w:r>
      <w:r w:rsidRPr="00313B07">
        <w:rPr>
          <w:rFonts w:ascii="TH Sarabun New" w:hAnsi="TH Sarabun New" w:cs="TH Sarabun New"/>
          <w:sz w:val="32"/>
          <w:szCs w:val="32"/>
        </w:rPr>
        <w:t xml:space="preserve">JKM adjust by freight cost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ที่ </w:t>
      </w:r>
      <w:proofErr w:type="spellStart"/>
      <w:r w:rsidRPr="00313B07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313B07">
        <w:rPr>
          <w:rFonts w:ascii="TH Sarabun New" w:hAnsi="TH Sarabun New" w:cs="TH Sarabun New"/>
          <w:sz w:val="32"/>
          <w:szCs w:val="32"/>
          <w:cs/>
        </w:rPr>
        <w:t xml:space="preserve">. ได้มีมติเห็นชอบเมื่อวันที่ </w:t>
      </w:r>
      <w:r w:rsidRPr="00313B07">
        <w:rPr>
          <w:rFonts w:ascii="TH Sarabun New" w:hAnsi="TH Sarabun New" w:cs="TH Sarabun New"/>
          <w:sz w:val="32"/>
          <w:szCs w:val="32"/>
        </w:rPr>
        <w:t>1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313B07">
        <w:rPr>
          <w:rFonts w:ascii="TH Sarabun New" w:hAnsi="TH Sarabun New" w:cs="TH Sarabun New"/>
          <w:sz w:val="32"/>
          <w:szCs w:val="32"/>
        </w:rPr>
        <w:t>2564</w:t>
      </w:r>
    </w:p>
    <w:p w14:paraId="137EA4B4" w14:textId="77777777" w:rsidR="00313B07" w:rsidRPr="00313B07" w:rsidRDefault="00313B07" w:rsidP="00313B0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061DFC44" w14:textId="19CA4EA1" w:rsidR="00313B07" w:rsidRPr="004320A6" w:rsidRDefault="00313B07" w:rsidP="00313B0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7134FB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19CAC6AC" w14:textId="476366BD" w:rsidR="00313B07" w:rsidRDefault="00313B07" w:rsidP="00313B0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313B07">
        <w:rPr>
          <w:rFonts w:ascii="TH Sarabun New" w:hAnsi="TH Sarabun New" w:cs="TH Sarabun New"/>
          <w:sz w:val="32"/>
          <w:szCs w:val="32"/>
          <w:cs/>
        </w:rPr>
        <w:t xml:space="preserve">    เห็นชอบนิยามกรอบระยะเวลาของสัญญา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 xml:space="preserve">และหลักเกณฑ์ราคานำเข้า </w:t>
      </w:r>
      <w:r w:rsidRPr="00313B07">
        <w:rPr>
          <w:rFonts w:ascii="TH Sarabun New" w:hAnsi="TH Sarabun New" w:cs="TH Sarabun New"/>
          <w:sz w:val="32"/>
          <w:szCs w:val="32"/>
        </w:rPr>
        <w:t xml:space="preserve">LNG </w:t>
      </w:r>
      <w:r w:rsidRPr="00313B07">
        <w:rPr>
          <w:rFonts w:ascii="TH Sarabun New" w:hAnsi="TH Sarabun New" w:cs="TH Sarabun New"/>
          <w:sz w:val="32"/>
          <w:szCs w:val="32"/>
          <w:cs/>
        </w:rPr>
        <w:t>ด้วยสัญญา ระยะสั้น สำหรับกลุ่มที่อยู่ภายใต้การกำกับดูแลของคณะกรรมการกำกับ</w:t>
      </w:r>
    </w:p>
    <w:p w14:paraId="3C292013" w14:textId="77777777" w:rsidR="00146E22" w:rsidRDefault="00146E22" w:rsidP="00313B0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3058E469" w14:textId="4EDABCD5" w:rsidR="003A134B" w:rsidRPr="006B3B97" w:rsidRDefault="003A134B" w:rsidP="003A134B">
      <w:pPr>
        <w:spacing w:before="240" w:after="0" w:line="240" w:lineRule="auto"/>
        <w:jc w:val="thaiDistribute"/>
        <w:rPr>
          <w:rFonts w:ascii="TH Sarabun New" w:hAnsi="TH Sarabun New" w:cs="TH Sarabun New" w:hint="cs"/>
          <w:b/>
          <w:bCs/>
          <w:sz w:val="32"/>
          <w:szCs w:val="32"/>
        </w:rPr>
      </w:pPr>
      <w:r w:rsidRPr="006B3B97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เรื่องที่ 5 การกำหนดสัดส่วนการผสม</w:t>
      </w:r>
      <w:proofErr w:type="spellStart"/>
      <w:r w:rsidRPr="006B3B97">
        <w:rPr>
          <w:rFonts w:ascii="TH Sarabun New" w:hAnsi="TH Sarabun New" w:cs="TH Sarabun New"/>
          <w:b/>
          <w:bCs/>
          <w:sz w:val="32"/>
          <w:szCs w:val="32"/>
          <w:cs/>
        </w:rPr>
        <w:t>ไบ</w:t>
      </w:r>
      <w:proofErr w:type="spellEnd"/>
      <w:r w:rsidRPr="006B3B97">
        <w:rPr>
          <w:rFonts w:ascii="TH Sarabun New" w:hAnsi="TH Sarabun New" w:cs="TH Sarabun New"/>
          <w:b/>
          <w:bCs/>
          <w:sz w:val="32"/>
          <w:szCs w:val="32"/>
          <w:cs/>
        </w:rPr>
        <w:t>โอดีเซลในน้ำมันกลุ่มดีเซลหมุนเร็ว</w:t>
      </w:r>
    </w:p>
    <w:p w14:paraId="60316F80" w14:textId="49787EC1" w:rsidR="003A134B" w:rsidRPr="006B3B97" w:rsidRDefault="003A134B" w:rsidP="003A134B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6B3B97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0F1A19FC" w14:textId="49F016F0" w:rsidR="003A134B" w:rsidRPr="003A134B" w:rsidRDefault="003A134B" w:rsidP="003A134B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3A134B">
        <w:rPr>
          <w:rFonts w:ascii="TH Sarabun New" w:hAnsi="TH Sarabun New" w:cs="TH Sarabun New"/>
          <w:sz w:val="32"/>
          <w:szCs w:val="32"/>
          <w:cs/>
        </w:rPr>
        <w:t xml:space="preserve">        1. เมื่อวันที่ 31 มกราคม 2565 คณะกรรมการบริหารนโยบายพลังงาน (กบง.) ได้มีมติเห็นชอบหลักการแนวทางการกำหนดสัดส่วนการผสม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โอดีเซล (บี100) ในสถานการณ์ราคาน้ำมันเชื้อเพลิงภาวะปกติและภาวะวิกฤติ ดังนี้ ภาวะปกติ ระยะสั้น (พ.ศ. 2565 ถึง พ.ศ. 2566) กำหนดให้มีน้ำมันดีเซลหมุนเร็ว 2 เกรด คือ น้ำมันดีเซลหมุนเร็ว บี7 และน้ำมันดีเซลหมุนเร็ว บี20 สำหรับใช้กับรถบรรทุกขนาดใหญ่ และระยะยาว (พ.ศ. 2567 เป็นต้นไป) กำหนดให้มีน้ำมันดีเซลหมุนเร็ว บี7 เกรดเดียว สำหรับภาวะวิกฤติ คือ ราคาขายปลีกน้ำมันดีเซลหมุนเร็วสูงกว่า 30 บาทต่อลิตร โดยไม่มีการชดเชยราคาจากกองทุนน้ำมันเชื้อเพลิง แบ่งเป็น 2 กรณี คือ หากราคา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โอดีเซลสูงกว่า 1.5 เท่า หรือ 2.5 เท่า ของราคา ณ โรงกลั่นของน้ำมันดีเซลพื้นฐาน (บี0) ให้นำเสนอ กบง. พิจารณาปรับลดสัดส่วนผสมของ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โอดีเซลในน้ำมันดีเซลหมุนเร็ว เป็นร้อยละ 5 หรือร้อยละ 3 ตามลำดับ ต่อมา เมื่อวันที่ 7 กันยายน 2565 กบง. ได้มีมติเห็นชอบมาตรการบรรเทาผลกระทบจากราคา น้ำมันดีเซลหมุนเร็วที่ปรับตัวสูงขึ้นในระยะสั้น ตั้งแต่วันที่ 1 ตุลาคม 2565 ถึงวันที่ 31 ธันวาคม 2565 ดังนี้ (1) กำหนดสัดส่วนการผสม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โอดีเซลประเภทเมท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ิล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เอส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เต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อร์ของกรดไขมันในน้ำมันดีเซลหมุนเร็ว บี7 น้ำมันดีเซลหมุนเร็วธรรมดา (บี10) และน้ำมันดีเซลหมุนเร็ว บี20 ในอัตราไม่ต่ำกว่าร้อยละ 5 ทั้ง 3 ชนิด และไม่สูงกว่าร้อยละ 7 ร้อยละ 10 และร้อยละ 20 โดยปริมาตร ตามลำดับ (2) ขอความร่วมมือจากผู้ค้าน้ำมันคงค่าการตลาดน้ำมันเชื้อเพลิงกลุ่มดีเซลไม่เกิน 1.40 บาทต่อลิตร (3) มอบหมายให้ฝ่ายเลขานุการฯ ประสานสำนักงานกองทุนน้ำมันเชื้อเพลิง (สกนช.) นำเสนอคณะกรรมการบริหารกองทุนน้ำมันเชื้อเพลิง (กบน.) ใช้กลไกกองทุนน้ำมันเชื้อเพลิงในการบริหารจัดการอัตราเงินกองทุนน้ำมันฯ เพื่อให้ค่าการตลาดน้ำมันเชื้อเพลิงกลุ่มดีเซลแต่ละชนิดไม่เกิน 1.40 บาทต่อลิตร (4) มอบหมายให้กรมธุรกิจพลังงาน (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 xml:space="preserve">.) ออกประกาศ 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. เรื่อง กำหนดลักษณะ และคุณภาพของน้ำมันดีเซล (ฉบับที่ 10) พ.ศ. 2565 ให้สอดคล้องกับมาตรการบรรเทาผลกระทบ และ (5) มอบหมาย ให้กรมพัฒนาพลังงานทดแทนและอนุรักษ์พลังงาน (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พพ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.) และกรมการค้าภายใน (คน.) กระทรวงพาณิชย์ ติดตามสถานการณ์ปาล์มน้ำมันอย่างใกล้ชิด หากมีการเปลี่ยนแปลงของสถานการณ์ปาล์มน้ำมันที่ส่งผลกระทบต่อราคาน้ำมันปาล์ม ให้นำเสนอ กบง. พิจารณาต่อไป ทั้งนี้ เมื่อวันที่ 20 กันยายน 2565 คน. ได้มีหนังสือ ถึงสำนักงานนโยบายและแผนพลังงาน (สนพ.) แจ้งมติคณะอนุกรรมการบริหารจัดการสมดุลน้ำมันปาล์ม (คณะอนุกรรมการฯ) เมื่อวันที่ 15 กันยายน 2565 ยืนยันเห็นควรพิจารณาปรับเพิ่มสัดส่วนผสม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โอดีเซล ในน้ำมันดีเซลหมุนเร็ว จากร้อยละ 5 (บี5) เป็น ร้อยละ 7 (บี7) โดยเร็ว เพื่อเป็นกลไกในการช่วยดูดซับปริมาณ สต๊อกน้ำมันปาล์มดิบในประเทศที่มีแนวโน้มสูงขึ้น โดยขอให้ สนพ. ในฐานะฝ่ายเลขานุการ กบง. นำเสนอ กบง. เพื่อพิจารณาต่อไป</w:t>
      </w:r>
    </w:p>
    <w:p w14:paraId="77639D67" w14:textId="77777777" w:rsidR="003A134B" w:rsidRPr="003A134B" w:rsidRDefault="003A134B" w:rsidP="003A134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3A134B">
        <w:rPr>
          <w:rFonts w:ascii="TH Sarabun New" w:hAnsi="TH Sarabun New" w:cs="TH Sarabun New"/>
          <w:sz w:val="32"/>
          <w:szCs w:val="32"/>
          <w:cs/>
        </w:rPr>
        <w:t xml:space="preserve">        2. คน. ได้รายงานว่า คณะทำงานตรวจสอบสต็อกน้ำมันปาล์มคงเหลือทั้งระบบ ระดับจังหวัด รายงานสต็อกคงเหลือรายสัปดาห์ ระหว่างวันที่ 12 - 14 กันยายน 2565 อยู่ที่ 0.297 ล้านตัน โดยมีแนวโน้มปรับสูงขึ้นอย่างต่อเนื่องจากปัจจัย ดังนี้ (1) สำนักงานเศรษฐกิจการเกษตรคาดว่าในช่วงเดือนตุลาคม 2565 ถึง</w:t>
      </w:r>
      <w:r w:rsidRPr="003A134B">
        <w:rPr>
          <w:rFonts w:ascii="TH Sarabun New" w:hAnsi="TH Sarabun New" w:cs="TH Sarabun New"/>
          <w:sz w:val="32"/>
          <w:szCs w:val="32"/>
          <w:cs/>
        </w:rPr>
        <w:lastRenderedPageBreak/>
        <w:t>เดือนธันวาคม 2565 จะมีผลผลิตน้ำมันปาล์มออกสู่ตลาด 3.97 ล้านตัน คิดเป็นน้ำมันปาล์มดิบ (อัตราน้ำมันร้อยละ 18) เฉลี่ย 0.24 ล้านตันต่อเดือน มากกว่าความต้องการใช้ในประเทศที่เฉลี่ย 0.17 - 0.18 ล้านตัน ต่อเดือน โดยแบ่งเป็นการใช้ภาคพลังงานกรณีคงสัดส่วนการผสม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โอดีเซลในน้ำมันดีเซลหมุนเร็วที่บี5 ประมาณ 0.075 - 0.08 ล้านตันต่อเดือน และภาคบริโภคและอุตสาหกรรม 0.10 ล้านตันต่อเดือน (2) ความต้องการใช้น้ำมันปาล์มดิบในประเทศในภาคบริโภคและอุตสาหกรรมมีแนวโน้มลดลงมาอยู่ที่ 0.08 ล้านตัน ต่อเดือน จากปกติ 0.10 ล้านตันต่อเดือน เนื่องจากภาวะการค้าและการบริโภคยังไม่กลับเข้าสู่ภาวะปกติ โดยสิ้นเชิง ในขณะที่ภาคพลังงานมีการใช้ทรงตัวหากคงสัดส่วนการผสม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โอดีเซลที่บี5 และ (3) การส่งออก ของไทยไม่สามารถแข่งขันด้านราคาในตลาดโลกได้ หลังจากประเทศอินโดนีเซียประกาศยกเลิกการเก็บภาษีส่งออกสินค้าน้ำมันปาล์มทุกชนิดจนถึงวันที่ 31 ตุลาคม 2565 และเร่งผลักดันการส่งออกเพื่อลดปริมาณส่วนเกินภายในประเทศที่มีมากถึง 7 ล้านตัน ทำให้ราคาน้ำมันปาล์มดิบตลาดโลกปรับลดลง โดยปัจจัยดังกล่าวส่งผลกระทบให้ราคาปาล์มน้ำมัน และน้ำมันปาล์มดิบลดลงอย่างต่อเนื่อง จากราคาเฉลี่ยเดือนมิถุนายน 2565 อยู่ที่ 9.17 และ 51.58 บาทต่อกิโลกรัม มาอยู่ที่ราคาเฉลี่ยเดือนสิงหาคม 2565 ที่ 5.45 และ 31.75 บาท ต่อกิโลกรัม ตามลำดับ (ข้อมูล ณ วันที่ 16 สิงหาคม 2565) ทั้งนี้ คน. ได้สอบถามราคา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โอดีเซลที่มีการซื้อขายจริง จากผู้ผลิต พบว่า ณ วันที่ 19 กันยายน 2565 อยู่ที่ 32 - 33 บาทต่อลิตร ต่ำกว่าราคา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โอดีเซลอ้างอิงของ สนพ. ซึ่งอยู่ที่ 35.29 บาทต่อลิตร ในขณะที่ราคา ณ โรงกลั่นของน้ำมันดีเซล บี0 ในวันดังกล่าวอยู่ที่ 27.38 บาทต่อลิตร คิดเป็น 1.29 เท่า ต่ำกว่าอัตราที่ กบง. กำหนดไว้ว่าหากราคา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โอดีเซลสูงกว่า 1.5 เท่า ให้นำเสนอ กบง. พิจารณาปรับลดสัดส่วนผสม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โอดีเซลในน้ำมันดีเซลหมุนเร็วเป็นร้อยละ 5 (บี5)</w:t>
      </w:r>
    </w:p>
    <w:p w14:paraId="439A75D9" w14:textId="77777777" w:rsidR="003A134B" w:rsidRPr="003A134B" w:rsidRDefault="003A134B" w:rsidP="003A134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17A7E25F" w14:textId="77777777" w:rsidR="003A134B" w:rsidRPr="003A134B" w:rsidRDefault="003A134B" w:rsidP="003A134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3A134B">
        <w:rPr>
          <w:rFonts w:ascii="TH Sarabun New" w:hAnsi="TH Sarabun New" w:cs="TH Sarabun New"/>
          <w:sz w:val="32"/>
          <w:szCs w:val="32"/>
          <w:cs/>
        </w:rPr>
        <w:t xml:space="preserve">        3. ฝ่ายเลขานุการฯ มีความเห็น ดังนี้ (1) หากกองทุนน้ำมันเชื้อเพลิงไม่มีการชดเชย ในวันที่ 23 กันยายน 2565 ราคาขายปลีกน้ำมันดีเซลหมุนเร็วจะอยู่ที่ 35.26 บาทต่อลิตร (โดยปัจจุบันกระทรวงการคลังปรับลดอัตราภาษีสรรพสามิตน้ำมันดีเซลจาก 5.99 บาทต่อลิตร เป็น 1.34 บาทต่อลิตร ซึ่งจะสิ้นสุดในวันที่ 20 พฤศจิกายน 2565) และราคา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 xml:space="preserve">โอดีเซลอยู่ที่ 35.29 บาทต่อลิตร สูงกว่าราคา ณ โรงกลั่นของน้ำมันดีเซลบี0 ซึ่งอยู่ที่ 29.81 บาทต่อลิตร ประมาณ 1.2 เท่า โดยเป็นอัตราที่ต่ำกว่าที่ กบง. กำหนดให้ปรับลดสัดส่วนผสม 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โอดีเซลลงเป็นบี5 (2) การปรับเพิ่มสัดส่วนผสม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 xml:space="preserve">โอดีเซลในน้ำมันดีเซลหมุนเร็วจากร้อยละ 5 (บี5) เป็นร้อยละ 7 (บี7) จะช่วยดูดซับน้ำมันปาล์มดิบได้อีก 0.02 - 0.03 ล้านตันต่อเดือน และบรรเทาสต็อกน้ำมันปาล์มดิบสะสมในระบบ ทำให้ปริมาณสต็อกน้ำมันปาล์มดิบ ณ สิ้นปี 2565 อยู่ที่ 0.40 ล้านตัน ตามการประมาณการโดย 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พพ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 xml:space="preserve">. ทั้งนี้ จะทำให้ต้นทุนราคา ณ โรงกลั่นของน้ำมันดีเซลหมุนเร็ว บี7 เพิ่มขึ้นประมาณ 0.09 บาทต่อลิตร ส่งผลให้กองทุนน้ำมันฯ ต้องชดเชยเพิ่มขึ้นประมาณ 5.3 ล้านบาทต่อวัน หรือประมาณ 159 ล้านบาทต่อเดือน (3) จากการหารือกับ 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พพ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. ในฐานะผู้แทนกระทรวงพลังงานในคณะกรรมการนโยบายปาล์มน้ำมันแห่งชาติ (กนป.) เห็นควรเสนอให้ปรับเพิ่มสัดส่วนการผสม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โอดีเซลในน้ำมันกลุ่มดีเซลหมุนเร็ว จากร้อยละ 5 เป็นร้อยละ 7 ตั้งแต่วันที่ 1 ตุลาคม 2565 ถึงวันที่ 31 ธันวาคม 2565 เพื่อช่วยดูดซับน้ำมันปาล์มดิบที่มี</w:t>
      </w:r>
      <w:r w:rsidRPr="003A134B">
        <w:rPr>
          <w:rFonts w:ascii="TH Sarabun New" w:hAnsi="TH Sarabun New" w:cs="TH Sarabun New"/>
          <w:sz w:val="32"/>
          <w:szCs w:val="32"/>
          <w:cs/>
        </w:rPr>
        <w:lastRenderedPageBreak/>
        <w:t>แนวโน้มปรับเพิ่มขึ้นในช่วงไตรมาสสุดท้ายของปี 2565 ตามความเห็นของคณะอนุกรรมการฯ อย่างไรก็ดี ฝ่ายเลขานุการฯ เสนอให้ขอความอนุเคราะห์ คน. ในการจัดเก็บข้อมูลราคา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โอดีเซลจากผู้ผลิตที่มีการซื้อขายจริงส่งให้ สนพ. เป็นรายสัปดาห์ เพื่อใช้ในการติดตามสถานการณ์ราคา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โอดีเซลอย่างใกล้ชิดต่อไป</w:t>
      </w:r>
    </w:p>
    <w:p w14:paraId="1EA41681" w14:textId="77777777" w:rsidR="003A134B" w:rsidRPr="003A134B" w:rsidRDefault="003A134B" w:rsidP="003A134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54B24142" w14:textId="3A93B8BE" w:rsidR="003A134B" w:rsidRPr="006B3B97" w:rsidRDefault="003A134B" w:rsidP="003A134B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6B3B97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6D51BFDE" w14:textId="136EB81F" w:rsidR="003A134B" w:rsidRPr="003A134B" w:rsidRDefault="003A134B" w:rsidP="003A134B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3A134B">
        <w:rPr>
          <w:rFonts w:ascii="TH Sarabun New" w:hAnsi="TH Sarabun New" w:cs="TH Sarabun New"/>
          <w:sz w:val="32"/>
          <w:szCs w:val="32"/>
          <w:cs/>
        </w:rPr>
        <w:t xml:space="preserve">    1. เห็นชอบการกำหนดสัดส่วนการผสม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โอดีเซลประเภทเมท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ิล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เอส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เต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อร์ของกรดไขมันในน้ำมันกลุ่มดีเซลหมุนเร็วให้เป็นไปตามสัดส่วนการผสม ดังนี้ น้ำมันดีเซลหมุนเร็ว บี7 ไม่ต่ำกว่าร้อยละ 6.6 และไม่สูงกว่าร้อยละ 7 โดยปริมาตร น้ำมันดีเซลหมุนเร็วธรรมดา ไม่ต่ำกว่าร้อยละ 6.6 และไม่สูงกว่าร้อยละ 10 โดยปริมาตร และน้ำมันดีเซลหมุนเร็ว บี20 ไม่ต่ำกว่าร้อยละ 6.6 และไม่สูงกว่าร้อยละ 20 โดยปริมาตร ตั้งแต่วันที่ 10 ตุลาคม 2565 ถึงวันที่ 31 ธันวาคม 2565</w:t>
      </w:r>
    </w:p>
    <w:p w14:paraId="08EFEBD3" w14:textId="3DFEA4B6" w:rsidR="003A134B" w:rsidRPr="003A134B" w:rsidRDefault="003A134B" w:rsidP="003A134B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3A134B">
        <w:rPr>
          <w:rFonts w:ascii="TH Sarabun New" w:hAnsi="TH Sarabun New" w:cs="TH Sarabun New"/>
          <w:sz w:val="32"/>
          <w:szCs w:val="32"/>
          <w:cs/>
        </w:rPr>
        <w:t xml:space="preserve">    2. มอบหมายให้กรมธุรกิจพลังงาน (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 xml:space="preserve">.) ออกประกาศ 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. เรื่อง กำหนดลักษณะและคุณภาพ ของน้ำมันดีเซล (ฉบับที่ ..) พ.ศ. 2565 ให้สอดคล้องกับการกำหนดสัดส่วนการผสม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โอดีเซล ตามข้อ 1</w:t>
      </w:r>
    </w:p>
    <w:p w14:paraId="0A7AB68A" w14:textId="7BE44873" w:rsidR="003A134B" w:rsidRPr="003A134B" w:rsidRDefault="003A134B" w:rsidP="003A134B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3A134B">
        <w:rPr>
          <w:rFonts w:ascii="TH Sarabun New" w:hAnsi="TH Sarabun New" w:cs="TH Sarabun New"/>
          <w:sz w:val="32"/>
          <w:szCs w:val="32"/>
          <w:cs/>
        </w:rPr>
        <w:t xml:space="preserve">    3. มอบหมายให้กระทรวงพลังงานประสานฝ่ายเลขานุการคณะกรรมการนโยบายปาล์มน้ำมันแห่งชาติ นำเสนอการกำหนดสัดส่วนการผสม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โอดีเซล ตามข้อ 1 เพื่อทราบต่อไป</w:t>
      </w:r>
    </w:p>
    <w:p w14:paraId="3D8950D1" w14:textId="20B98AB3" w:rsidR="00146E22" w:rsidRPr="00CC5B2A" w:rsidRDefault="003A134B" w:rsidP="003A134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3A134B">
        <w:rPr>
          <w:rFonts w:ascii="TH Sarabun New" w:hAnsi="TH Sarabun New" w:cs="TH Sarabun New"/>
          <w:sz w:val="32"/>
          <w:szCs w:val="32"/>
          <w:cs/>
        </w:rPr>
        <w:t xml:space="preserve">    4. มอบหมายให้กรมการค้าภายใน และสำนักงานนโยบายและแผนพลังงาน (สนพ.) ร่วมกันหารือกับหน่วยงานที่เกี่ยวข้อง ในการพิจารณาแนวทางในการให้ได้มาซึ่งข้อมูลราคา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โอดีเซลจากผู้ผลิตที่มี การซื้อขายจริง เพื่อให้ สนพ. สามารถนำข้อมูลดังกล่าวมาใช้ในการติดตามสถานการณ์ราคา</w:t>
      </w:r>
      <w:proofErr w:type="spellStart"/>
      <w:r w:rsidRPr="003A134B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A134B">
        <w:rPr>
          <w:rFonts w:ascii="TH Sarabun New" w:hAnsi="TH Sarabun New" w:cs="TH Sarabun New"/>
          <w:sz w:val="32"/>
          <w:szCs w:val="32"/>
          <w:cs/>
        </w:rPr>
        <w:t>โอดีเซลอย่างใกล้ชิดเพื่อประโยชน์ในการบริหารจัดการด้านพลังงานต่อไป</w:t>
      </w:r>
    </w:p>
    <w:sectPr w:rsidR="00146E22" w:rsidRPr="00CC5B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46E22"/>
    <w:rsid w:val="001530D9"/>
    <w:rsid w:val="00164801"/>
    <w:rsid w:val="00186210"/>
    <w:rsid w:val="00190A93"/>
    <w:rsid w:val="001C3AC4"/>
    <w:rsid w:val="001E21DF"/>
    <w:rsid w:val="001E5891"/>
    <w:rsid w:val="001F4883"/>
    <w:rsid w:val="0023395D"/>
    <w:rsid w:val="002B01EF"/>
    <w:rsid w:val="002B0649"/>
    <w:rsid w:val="002C2D79"/>
    <w:rsid w:val="002C32C2"/>
    <w:rsid w:val="00303495"/>
    <w:rsid w:val="00313B07"/>
    <w:rsid w:val="003155E8"/>
    <w:rsid w:val="00321E7C"/>
    <w:rsid w:val="0033392F"/>
    <w:rsid w:val="003378F6"/>
    <w:rsid w:val="003565E6"/>
    <w:rsid w:val="003902DA"/>
    <w:rsid w:val="003A134B"/>
    <w:rsid w:val="003C05DE"/>
    <w:rsid w:val="003C68AD"/>
    <w:rsid w:val="0041711A"/>
    <w:rsid w:val="004320A6"/>
    <w:rsid w:val="00434545"/>
    <w:rsid w:val="00473140"/>
    <w:rsid w:val="004B3201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5487F"/>
    <w:rsid w:val="006829A1"/>
    <w:rsid w:val="0068355E"/>
    <w:rsid w:val="006A53D4"/>
    <w:rsid w:val="006B3B97"/>
    <w:rsid w:val="006D07C9"/>
    <w:rsid w:val="006D183D"/>
    <w:rsid w:val="00700C20"/>
    <w:rsid w:val="007134FB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A2506"/>
    <w:rsid w:val="008B6F92"/>
    <w:rsid w:val="009140F3"/>
    <w:rsid w:val="0092000D"/>
    <w:rsid w:val="009549CC"/>
    <w:rsid w:val="009631DC"/>
    <w:rsid w:val="00974AA2"/>
    <w:rsid w:val="00996C05"/>
    <w:rsid w:val="009C08E8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46DC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C5B2A"/>
    <w:rsid w:val="00CD2685"/>
    <w:rsid w:val="00CD462B"/>
    <w:rsid w:val="00CD7446"/>
    <w:rsid w:val="00CE4366"/>
    <w:rsid w:val="00CE560F"/>
    <w:rsid w:val="00D01F59"/>
    <w:rsid w:val="00D127B7"/>
    <w:rsid w:val="00D34F1B"/>
    <w:rsid w:val="00D5263C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C1324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2973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10</Pages>
  <Words>3401</Words>
  <Characters>19391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282</cp:revision>
  <dcterms:created xsi:type="dcterms:W3CDTF">2018-03-30T07:36:00Z</dcterms:created>
  <dcterms:modified xsi:type="dcterms:W3CDTF">2023-10-09T04:16:00Z</dcterms:modified>
</cp:coreProperties>
</file>